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0F" w:rsidRDefault="00ED0F0F" w:rsidP="00ED0F0F">
      <w:pPr>
        <w:spacing w:before="100" w:beforeAutospacing="1" w:after="100" w:afterAutospacing="1"/>
        <w:jc w:val="center"/>
        <w:rPr>
          <w:rFonts w:eastAsia="Times New Roman" w:cs="Times New Roman"/>
          <w:color w:val="C00000"/>
          <w:sz w:val="40"/>
          <w:szCs w:val="40"/>
          <w:u w:val="single"/>
          <w:lang w:eastAsia="ru-RU"/>
        </w:rPr>
      </w:pPr>
      <w:r>
        <w:rPr>
          <w:rFonts w:eastAsia="Times New Roman" w:cs="Times New Roman"/>
          <w:b/>
          <w:bCs/>
          <w:color w:val="C00000"/>
          <w:sz w:val="40"/>
          <w:szCs w:val="40"/>
          <w:u w:val="single"/>
          <w:lang w:eastAsia="ru-RU"/>
        </w:rPr>
        <w:t>Если ты обнаружил подозрительный (взрывоопасный) предмет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Признаками взрывоопасных предметов могут быть: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натянутая проволока или шнур;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провода или изолирующая лента, свисающие из-под машины.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Запомните, что в качестве прикрытия, маскировки  для взрывных устройств используют обычные бытовые предметы: сумки, пакеты, свертки, коробки, игрушки и т.п.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необходимо: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трогать, не вскрывать, не перекладывать находку;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отойти на безопасное расстояние;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находке учителю, родителям, сотруднику милиции, водителю, машинисту поезда.</w:t>
      </w:r>
    </w:p>
    <w:p w:rsidR="00ED0F0F" w:rsidRDefault="00ED0F0F" w:rsidP="00ED0F0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404867" w:rsidRDefault="00404867"/>
    <w:sectPr w:rsidR="00404867" w:rsidSect="0040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characterSpacingControl w:val="doNotCompress"/>
  <w:compat/>
  <w:rsids>
    <w:rsidRoot w:val="00ED0F0F"/>
    <w:rsid w:val="00404867"/>
    <w:rsid w:val="00ED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0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2015-11-20T07:02:00Z</dcterms:created>
  <dcterms:modified xsi:type="dcterms:W3CDTF">2015-11-20T07:02:00Z</dcterms:modified>
</cp:coreProperties>
</file>