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5F" w:rsidRPr="00187214" w:rsidRDefault="00FD635F" w:rsidP="00E87A5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87214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Аннотация к рабочей программе по геометрии 7-9 классы</w:t>
      </w:r>
    </w:p>
    <w:p w:rsidR="00FD635F" w:rsidRPr="00187214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87A59" w:rsidRPr="00E87A59" w:rsidRDefault="00FD635F" w:rsidP="00E87A59">
      <w:pPr>
        <w:keepNext/>
        <w:keepLines/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="00E87A59" w:rsidRPr="00E87A59">
        <w:rPr>
          <w:rFonts w:ascii="Times New Roman" w:eastAsiaTheme="minorHAnsi" w:hAnsi="Times New Roman"/>
          <w:sz w:val="28"/>
          <w:szCs w:val="28"/>
        </w:rPr>
        <w:t>Рабочая  программа по геометрии для  7</w:t>
      </w:r>
      <w:r w:rsidR="00E87A59">
        <w:rPr>
          <w:rFonts w:ascii="Times New Roman" w:eastAsiaTheme="minorHAnsi" w:hAnsi="Times New Roman"/>
          <w:sz w:val="28"/>
          <w:szCs w:val="28"/>
        </w:rPr>
        <w:t>-9</w:t>
      </w:r>
      <w:r w:rsidR="00E87A59" w:rsidRPr="00E87A59">
        <w:rPr>
          <w:rFonts w:ascii="Times New Roman" w:eastAsiaTheme="minorHAnsi" w:hAnsi="Times New Roman"/>
          <w:sz w:val="28"/>
          <w:szCs w:val="28"/>
        </w:rPr>
        <w:t xml:space="preserve">  класса  составлена на</w:t>
      </w:r>
      <w:r w:rsidR="00E87A59" w:rsidRPr="00E87A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основе Федерального Государственного образовательного стандарта основного общего образования (базовый уровень), утвержденного приказом Минобразования от 17.12.2010 года</w:t>
      </w:r>
      <w:r w:rsidR="00074C9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№ 1897 (в ред. от 31.12.2015), </w:t>
      </w:r>
      <w:r w:rsidR="00E87A59" w:rsidRPr="00E87A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примерной программы основного общего образования по ма</w:t>
      </w:r>
      <w:r w:rsidR="00E87A59" w:rsidRPr="00E87A5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тематике</w:t>
      </w:r>
      <w:r w:rsidR="00E87A59" w:rsidRPr="00E87A59">
        <w:rPr>
          <w:rFonts w:ascii="Times New Roman" w:eastAsiaTheme="minorHAnsi" w:hAnsi="Times New Roman"/>
          <w:sz w:val="28"/>
          <w:szCs w:val="28"/>
        </w:rPr>
        <w:t>, а также на основе</w:t>
      </w:r>
      <w:r w:rsidR="00E87A59" w:rsidRPr="00E87A59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авторской программы </w:t>
      </w:r>
      <w:r w:rsidR="00E87A59" w:rsidRPr="00E87A59">
        <w:rPr>
          <w:rFonts w:ascii="Times New Roman" w:eastAsiaTheme="minorEastAsia" w:hAnsi="Times New Roman"/>
          <w:sz w:val="28"/>
          <w:szCs w:val="28"/>
          <w:lang w:eastAsia="ru-RU"/>
        </w:rPr>
        <w:t xml:space="preserve">Л.С. </w:t>
      </w:r>
      <w:proofErr w:type="spellStart"/>
      <w:r w:rsidR="00E87A59" w:rsidRPr="00E87A59">
        <w:rPr>
          <w:rFonts w:ascii="Times New Roman" w:eastAsiaTheme="minorEastAsia" w:hAnsi="Times New Roman"/>
          <w:sz w:val="28"/>
          <w:szCs w:val="28"/>
          <w:lang w:eastAsia="ru-RU"/>
        </w:rPr>
        <w:t>Атанасяна</w:t>
      </w:r>
      <w:proofErr w:type="spellEnd"/>
      <w:r w:rsidR="00E87A59" w:rsidRPr="00E87A59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proofErr w:type="gramStart"/>
      <w:r w:rsidR="00E87A59" w:rsidRPr="00E87A59">
        <w:rPr>
          <w:rFonts w:ascii="Times New Roman" w:eastAsiaTheme="minorEastAsia" w:hAnsi="Times New Roman"/>
          <w:sz w:val="28"/>
          <w:szCs w:val="28"/>
          <w:lang w:eastAsia="ru-RU"/>
        </w:rPr>
        <w:t xml:space="preserve">(Программа по геометрии, авт. </w:t>
      </w:r>
      <w:proofErr w:type="spellStart"/>
      <w:r w:rsidR="00E87A59" w:rsidRPr="00E87A59">
        <w:rPr>
          <w:rFonts w:ascii="Times New Roman" w:eastAsiaTheme="minorEastAsia" w:hAnsi="Times New Roman"/>
          <w:sz w:val="28"/>
          <w:szCs w:val="28"/>
          <w:lang w:eastAsia="ru-RU"/>
        </w:rPr>
        <w:t>Л.С.Атанасян</w:t>
      </w:r>
      <w:proofErr w:type="spellEnd"/>
      <w:r w:rsidR="00E87A59" w:rsidRPr="00E87A59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proofErr w:type="spellStart"/>
      <w:r w:rsidR="00E87A59" w:rsidRPr="00E87A59">
        <w:rPr>
          <w:rFonts w:ascii="Times New Roman" w:eastAsiaTheme="minorEastAsia" w:hAnsi="Times New Roman"/>
          <w:sz w:val="28"/>
          <w:szCs w:val="28"/>
          <w:lang w:eastAsia="ru-RU"/>
        </w:rPr>
        <w:t>В.Ф.Бутузов</w:t>
      </w:r>
      <w:proofErr w:type="spellEnd"/>
      <w:r w:rsidR="00E87A59" w:rsidRPr="00E87A59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proofErr w:type="spellStart"/>
      <w:r w:rsidR="00E87A59" w:rsidRPr="00E87A59">
        <w:rPr>
          <w:rFonts w:ascii="Times New Roman" w:eastAsiaTheme="minorEastAsia" w:hAnsi="Times New Roman"/>
          <w:sz w:val="28"/>
          <w:szCs w:val="28"/>
          <w:lang w:eastAsia="ru-RU"/>
        </w:rPr>
        <w:t>С.Б.Кадомцев</w:t>
      </w:r>
      <w:proofErr w:type="spellEnd"/>
      <w:r w:rsidR="00E87A59" w:rsidRPr="00E87A59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др. в сборнике «Геометрия.</w:t>
      </w:r>
      <w:proofErr w:type="gramEnd"/>
      <w:r w:rsidR="00E87A59" w:rsidRPr="00E87A59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Программы общеобразовательных учреждений. 7-9 классы. </w:t>
      </w:r>
      <w:proofErr w:type="gramStart"/>
      <w:r w:rsidR="00E87A59" w:rsidRPr="00E87A59">
        <w:rPr>
          <w:rFonts w:ascii="Times New Roman" w:eastAsiaTheme="minorEastAsia" w:hAnsi="Times New Roman"/>
          <w:sz w:val="28"/>
          <w:szCs w:val="28"/>
          <w:lang w:eastAsia="ru-RU"/>
        </w:rPr>
        <w:t xml:space="preserve">Составитель </w:t>
      </w:r>
      <w:proofErr w:type="spellStart"/>
      <w:r w:rsidR="00E87A59" w:rsidRPr="00E87A59">
        <w:rPr>
          <w:rFonts w:ascii="Times New Roman" w:eastAsiaTheme="minorEastAsia" w:hAnsi="Times New Roman"/>
          <w:sz w:val="28"/>
          <w:szCs w:val="28"/>
          <w:lang w:eastAsia="ru-RU"/>
        </w:rPr>
        <w:t>Т.А.Бурмистрова</w:t>
      </w:r>
      <w:proofErr w:type="spellEnd"/>
      <w:r w:rsidR="00E87A59" w:rsidRPr="00E87A59">
        <w:rPr>
          <w:rFonts w:ascii="Times New Roman" w:eastAsiaTheme="minorEastAsia" w:hAnsi="Times New Roman"/>
          <w:sz w:val="28"/>
          <w:szCs w:val="28"/>
          <w:lang w:eastAsia="ru-RU"/>
        </w:rPr>
        <w:t>,  изд. «Просвещение»,  2011 г.).</w:t>
      </w:r>
      <w:proofErr w:type="gramEnd"/>
    </w:p>
    <w:p w:rsidR="00FD635F" w:rsidRPr="002F7842" w:rsidRDefault="00FD635F" w:rsidP="00FD635F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D635F" w:rsidRPr="00187214" w:rsidRDefault="00FD635F" w:rsidP="001872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8721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Изучение геометрии на ступени основного общего образования направлено на достижение следующих целей:</w:t>
      </w:r>
    </w:p>
    <w:p w:rsidR="00FD635F" w:rsidRPr="002F7842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D635F" w:rsidRPr="002F7842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пространственного мышления и воображения, способности к преодолению трудностей;</w:t>
      </w:r>
    </w:p>
    <w:p w:rsidR="00FD635F" w:rsidRPr="002F7842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D635F" w:rsidRPr="002F7842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D635F" w:rsidRPr="00187214" w:rsidRDefault="00FD635F" w:rsidP="0018721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18721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 протяжении изучения материала осуществляется закрепление отработка основных умений и навыков, их совершенствование, систематизация полученных ранее знаний, таким образом, решаются следующие </w:t>
      </w:r>
      <w:r w:rsidRPr="00187214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FD635F" w:rsidRPr="002F7842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введение терминологии и отработка её грамотного использования;</w:t>
      </w:r>
    </w:p>
    <w:p w:rsidR="00FD635F" w:rsidRPr="002F7842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развитие навыков изображения планиметрических фигур;</w:t>
      </w:r>
    </w:p>
    <w:p w:rsidR="00FD635F" w:rsidRPr="002F7842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совершенствование навыков применения свойств геометрических фигур как опоры при решении задач;</w:t>
      </w:r>
    </w:p>
    <w:p w:rsidR="00FD635F" w:rsidRPr="002F7842" w:rsidRDefault="00E87A59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</w:t>
      </w:r>
      <w:r w:rsidR="00FD635F"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формирование умения доказывать равенство треугольников, параллельность прямых и т.д.;</w:t>
      </w:r>
    </w:p>
    <w:p w:rsidR="00FD635F" w:rsidRPr="002F7842" w:rsidRDefault="00FD635F" w:rsidP="00FD635F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• отработка навыков решения простейших задач на построение.</w:t>
      </w:r>
    </w:p>
    <w:p w:rsidR="00187214" w:rsidRDefault="00187214" w:rsidP="0018721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3. Общая трудоемкость </w:t>
      </w:r>
    </w:p>
    <w:bookmarkEnd w:id="0"/>
    <w:p w:rsidR="00187214" w:rsidRDefault="00187214" w:rsidP="00E87A59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Согласно учебному плану </w:t>
      </w:r>
      <w:r w:rsidR="00E87A59">
        <w:rPr>
          <w:rFonts w:ascii="Times New Roman" w:eastAsiaTheme="minorEastAsia" w:hAnsi="Times New Roman"/>
          <w:sz w:val="28"/>
          <w:szCs w:val="28"/>
        </w:rPr>
        <w:t>МОБУСОШ № 34</w:t>
      </w:r>
      <w:r>
        <w:rPr>
          <w:rFonts w:ascii="Times New Roman" w:eastAsiaTheme="minorEastAsia" w:hAnsi="Times New Roman"/>
          <w:sz w:val="28"/>
          <w:szCs w:val="28"/>
        </w:rPr>
        <w:t xml:space="preserve">  208  часов отводится дл</w:t>
      </w:r>
      <w:r w:rsidR="00807D0E">
        <w:rPr>
          <w:rFonts w:ascii="Times New Roman" w:eastAsiaTheme="minorEastAsia" w:hAnsi="Times New Roman"/>
          <w:sz w:val="28"/>
          <w:szCs w:val="28"/>
        </w:rPr>
        <w:t xml:space="preserve">я изучения учебного предмета в </w:t>
      </w:r>
      <w:r w:rsidR="00807D0E" w:rsidRPr="00807D0E">
        <w:rPr>
          <w:rFonts w:ascii="Times New Roman" w:eastAsiaTheme="minorEastAsia" w:hAnsi="Times New Roman"/>
          <w:sz w:val="28"/>
          <w:szCs w:val="28"/>
        </w:rPr>
        <w:t>7</w:t>
      </w:r>
      <w:r>
        <w:rPr>
          <w:rFonts w:ascii="Times New Roman" w:eastAsiaTheme="minorEastAsia" w:hAnsi="Times New Roman"/>
          <w:sz w:val="28"/>
          <w:szCs w:val="28"/>
        </w:rPr>
        <w:t>-9 классах:</w:t>
      </w:r>
    </w:p>
    <w:p w:rsidR="00187214" w:rsidRDefault="00187214" w:rsidP="00E87A59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both"/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в 7кл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70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 w:rsidR="00E87A59">
        <w:rPr>
          <w:rFonts w:ascii="Times New Roman" w:eastAsiaTheme="minorEastAsia" w:hAnsi="Times New Roman"/>
          <w:sz w:val="28"/>
          <w:szCs w:val="28"/>
          <w:lang w:eastAsia="ru-RU"/>
        </w:rPr>
        <w:t>;</w:t>
      </w:r>
      <w:r>
        <w:rPr>
          <w:rFonts w:ascii="Times New Roman" w:eastAsiaTheme="minorEastAsia" w:hAnsi="Times New Roman"/>
          <w:spacing w:val="100"/>
          <w:sz w:val="28"/>
          <w:szCs w:val="28"/>
          <w:lang w:eastAsia="ru-RU"/>
        </w:rPr>
        <w:t xml:space="preserve"> </w:t>
      </w:r>
    </w:p>
    <w:p w:rsidR="00187214" w:rsidRDefault="00187214" w:rsidP="00187214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- в 8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70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r w:rsidR="00E87A59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187214" w:rsidRDefault="00187214" w:rsidP="00E87A59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- в 9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68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/>
          <w:spacing w:val="59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  <w:r w:rsidR="00E87A59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187214" w:rsidRDefault="00187214" w:rsidP="00187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4. Формы контроля </w:t>
      </w:r>
    </w:p>
    <w:p w:rsidR="00187214" w:rsidRDefault="00187214" w:rsidP="001872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187214" w:rsidRDefault="00187214" w:rsidP="00187214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D635F" w:rsidRDefault="00FD635F" w:rsidP="00FD635F"/>
    <w:sectPr w:rsidR="00FD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D083B"/>
    <w:multiLevelType w:val="hybridMultilevel"/>
    <w:tmpl w:val="EDBE3784"/>
    <w:lvl w:ilvl="0" w:tplc="331884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24"/>
    <w:rsid w:val="00074C96"/>
    <w:rsid w:val="00187214"/>
    <w:rsid w:val="00633C24"/>
    <w:rsid w:val="006E76D6"/>
    <w:rsid w:val="00807D0E"/>
    <w:rsid w:val="00E87A59"/>
    <w:rsid w:val="00FD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2074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8</cp:revision>
  <dcterms:created xsi:type="dcterms:W3CDTF">2018-02-19T05:19:00Z</dcterms:created>
  <dcterms:modified xsi:type="dcterms:W3CDTF">2019-10-28T10:17:00Z</dcterms:modified>
</cp:coreProperties>
</file>