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4D" w:rsidRPr="004C7B4D" w:rsidRDefault="00D44D6D" w:rsidP="00541C76">
      <w:pPr>
        <w:shd w:val="clear" w:color="auto" w:fill="FFFFFF"/>
        <w:spacing w:before="274" w:line="276" w:lineRule="auto"/>
        <w:contextualSpacing/>
        <w:jc w:val="both"/>
        <w:rPr>
          <w:bCs/>
          <w:iCs/>
          <w:color w:val="000000"/>
          <w:sz w:val="28"/>
          <w:szCs w:val="28"/>
        </w:rPr>
      </w:pPr>
      <w:bookmarkStart w:id="0" w:name="_GoBack"/>
      <w:bookmarkEnd w:id="0"/>
      <w:r>
        <w:rPr>
          <w:bCs/>
          <w:iCs/>
          <w:noProof/>
          <w:color w:val="000000"/>
          <w:sz w:val="28"/>
          <w:szCs w:val="28"/>
        </w:rPr>
        <w:drawing>
          <wp:inline distT="0" distB="0" distL="0" distR="0">
            <wp:extent cx="6026150" cy="9039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0" cy="9039225"/>
                    </a:xfrm>
                    <a:prstGeom prst="rect">
                      <a:avLst/>
                    </a:prstGeom>
                    <a:noFill/>
                    <a:ln>
                      <a:noFill/>
                    </a:ln>
                  </pic:spPr>
                </pic:pic>
              </a:graphicData>
            </a:graphic>
          </wp:inline>
        </w:drawing>
      </w:r>
      <w:r w:rsidR="004C7B4D" w:rsidRPr="004C7B4D">
        <w:rPr>
          <w:bCs/>
          <w:iCs/>
          <w:color w:val="000000"/>
          <w:sz w:val="28"/>
          <w:szCs w:val="28"/>
        </w:rPr>
        <w:lastRenderedPageBreak/>
        <w:t>персональных данных);</w:t>
      </w:r>
    </w:p>
    <w:p w:rsidR="004C7B4D" w:rsidRPr="004C7B4D" w:rsidRDefault="004C7B4D"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Оператор</w:t>
      </w:r>
      <w:r w:rsidRPr="004C7B4D">
        <w:rPr>
          <w:bCs/>
          <w:iCs/>
          <w:color w:val="000000"/>
          <w:sz w:val="28"/>
          <w:szCs w:val="28"/>
        </w:rPr>
        <w:t xml:space="preserve"> </w:t>
      </w:r>
      <w:r w:rsidR="00840E04">
        <w:rPr>
          <w:bCs/>
          <w:iCs/>
          <w:color w:val="000000"/>
          <w:sz w:val="28"/>
          <w:szCs w:val="28"/>
        </w:rPr>
        <w:t>–</w:t>
      </w:r>
      <w:r w:rsidRPr="004C7B4D">
        <w:rPr>
          <w:bCs/>
          <w:iCs/>
          <w:color w:val="000000"/>
          <w:sz w:val="28"/>
          <w:szCs w:val="28"/>
        </w:rPr>
        <w:t xml:space="preserve"> </w:t>
      </w:r>
      <w:r w:rsidR="00840E04">
        <w:rPr>
          <w:bCs/>
          <w:iCs/>
          <w:color w:val="000000"/>
          <w:sz w:val="28"/>
          <w:szCs w:val="28"/>
        </w:rPr>
        <w:t>образовательн</w:t>
      </w:r>
      <w:r w:rsidR="00D35EBF">
        <w:rPr>
          <w:bCs/>
          <w:iCs/>
          <w:color w:val="000000"/>
          <w:sz w:val="28"/>
          <w:szCs w:val="28"/>
        </w:rPr>
        <w:t>ое учреждение</w:t>
      </w:r>
      <w:r w:rsidR="00840E04">
        <w:rPr>
          <w:bCs/>
          <w:iCs/>
          <w:color w:val="000000"/>
          <w:sz w:val="28"/>
          <w:szCs w:val="28"/>
        </w:rPr>
        <w:t xml:space="preserve"> </w:t>
      </w:r>
      <w:r w:rsidRPr="004C7B4D">
        <w:rPr>
          <w:bCs/>
          <w:iCs/>
          <w:color w:val="000000"/>
          <w:sz w:val="28"/>
          <w:szCs w:val="28"/>
        </w:rPr>
        <w:t>самостоятельно или совместно с другими лицами организующ</w:t>
      </w:r>
      <w:r w:rsidR="00D35EBF">
        <w:rPr>
          <w:bCs/>
          <w:iCs/>
          <w:color w:val="000000"/>
          <w:sz w:val="28"/>
          <w:szCs w:val="28"/>
        </w:rPr>
        <w:t>е</w:t>
      </w:r>
      <w:r w:rsidRPr="004C7B4D">
        <w:rPr>
          <w:bCs/>
          <w:iCs/>
          <w:color w:val="000000"/>
          <w:sz w:val="28"/>
          <w:szCs w:val="28"/>
        </w:rPr>
        <w:t>е и (или) осуществляющ</w:t>
      </w:r>
      <w:r w:rsidR="00D35EBF">
        <w:rPr>
          <w:bCs/>
          <w:iCs/>
          <w:color w:val="000000"/>
          <w:sz w:val="28"/>
          <w:szCs w:val="28"/>
        </w:rPr>
        <w:t>е</w:t>
      </w:r>
      <w:r w:rsidRPr="004C7B4D">
        <w:rPr>
          <w:bCs/>
          <w:iCs/>
          <w:color w:val="000000"/>
          <w:sz w:val="28"/>
          <w:szCs w:val="28"/>
        </w:rPr>
        <w:t>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7B4D" w:rsidRPr="004C7B4D" w:rsidRDefault="004C7B4D"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Обработка персональных данных</w:t>
      </w:r>
      <w:r w:rsidRPr="004C7B4D">
        <w:rPr>
          <w:bCs/>
          <w:iCs/>
          <w:color w:val="000000"/>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7B4D" w:rsidRPr="004C7B4D" w:rsidRDefault="004C7B4D"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Автоматизированная обработка персональных данных</w:t>
      </w:r>
      <w:r w:rsidRPr="004C7B4D">
        <w:rPr>
          <w:bCs/>
          <w:iCs/>
          <w:color w:val="000000"/>
          <w:sz w:val="28"/>
          <w:szCs w:val="28"/>
        </w:rPr>
        <w:t xml:space="preserve"> - обработка персональных данных с помощью средств вычислительной техники;</w:t>
      </w:r>
    </w:p>
    <w:p w:rsidR="004C7B4D" w:rsidRPr="004C7B4D" w:rsidRDefault="00840E04"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Р</w:t>
      </w:r>
      <w:r w:rsidR="004C7B4D" w:rsidRPr="003975A5">
        <w:rPr>
          <w:b/>
          <w:bCs/>
          <w:iCs/>
          <w:color w:val="000000"/>
          <w:sz w:val="28"/>
          <w:szCs w:val="28"/>
        </w:rPr>
        <w:t>аспространение персональных данных</w:t>
      </w:r>
      <w:r w:rsidR="004C7B4D" w:rsidRPr="004C7B4D">
        <w:rPr>
          <w:bCs/>
          <w:iCs/>
          <w:color w:val="000000"/>
          <w:sz w:val="28"/>
          <w:szCs w:val="28"/>
        </w:rPr>
        <w:t xml:space="preserve"> - действия, направленные на раскрытие персональных данных неопределенному кругу лиц;</w:t>
      </w:r>
    </w:p>
    <w:p w:rsidR="004C7B4D" w:rsidRPr="004C7B4D" w:rsidRDefault="00840E04"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П</w:t>
      </w:r>
      <w:r w:rsidR="004C7B4D" w:rsidRPr="003975A5">
        <w:rPr>
          <w:b/>
          <w:bCs/>
          <w:iCs/>
          <w:color w:val="000000"/>
          <w:sz w:val="28"/>
          <w:szCs w:val="28"/>
        </w:rPr>
        <w:t>редоставление персональных данных</w:t>
      </w:r>
      <w:r w:rsidR="004C7B4D" w:rsidRPr="004C7B4D">
        <w:rPr>
          <w:bCs/>
          <w:iCs/>
          <w:color w:val="000000"/>
          <w:sz w:val="28"/>
          <w:szCs w:val="28"/>
        </w:rPr>
        <w:t xml:space="preserve"> - действия, направленные на раскрытие персональных данных определенному лицу или определенному кругу лиц;</w:t>
      </w:r>
    </w:p>
    <w:p w:rsidR="004C7B4D" w:rsidRPr="004C7B4D" w:rsidRDefault="00840E04"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Б</w:t>
      </w:r>
      <w:r w:rsidR="004C7B4D" w:rsidRPr="003975A5">
        <w:rPr>
          <w:b/>
          <w:bCs/>
          <w:iCs/>
          <w:color w:val="000000"/>
          <w:sz w:val="28"/>
          <w:szCs w:val="28"/>
        </w:rPr>
        <w:t>локирование персональных данных</w:t>
      </w:r>
      <w:r w:rsidR="004C7B4D" w:rsidRPr="004C7B4D">
        <w:rPr>
          <w:bCs/>
          <w:iCs/>
          <w:color w:val="000000"/>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C7B4D" w:rsidRPr="004C7B4D" w:rsidRDefault="00840E04"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У</w:t>
      </w:r>
      <w:r w:rsidR="004C7B4D" w:rsidRPr="003975A5">
        <w:rPr>
          <w:b/>
          <w:bCs/>
          <w:iCs/>
          <w:color w:val="000000"/>
          <w:sz w:val="28"/>
          <w:szCs w:val="28"/>
        </w:rPr>
        <w:t>ничтожение персональных данных</w:t>
      </w:r>
      <w:r w:rsidR="004C7B4D" w:rsidRPr="004C7B4D">
        <w:rPr>
          <w:bCs/>
          <w:iCs/>
          <w:color w:val="000000"/>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7B4D" w:rsidRPr="004C7B4D" w:rsidRDefault="00840E04"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О</w:t>
      </w:r>
      <w:r w:rsidR="004C7B4D" w:rsidRPr="003975A5">
        <w:rPr>
          <w:b/>
          <w:bCs/>
          <w:iCs/>
          <w:color w:val="000000"/>
          <w:sz w:val="28"/>
          <w:szCs w:val="28"/>
        </w:rPr>
        <w:t>безличивание персональных данных</w:t>
      </w:r>
      <w:r w:rsidR="004C7B4D" w:rsidRPr="004C7B4D">
        <w:rPr>
          <w:bCs/>
          <w:iCs/>
          <w:color w:val="000000"/>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7B4D" w:rsidRPr="004C7B4D" w:rsidRDefault="00840E04"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И</w:t>
      </w:r>
      <w:r w:rsidR="004C7B4D" w:rsidRPr="003975A5">
        <w:rPr>
          <w:b/>
          <w:bCs/>
          <w:iCs/>
          <w:color w:val="000000"/>
          <w:sz w:val="28"/>
          <w:szCs w:val="28"/>
        </w:rPr>
        <w:t>нформационная система персональных данных</w:t>
      </w:r>
      <w:r w:rsidR="004C7B4D" w:rsidRPr="004C7B4D">
        <w:rPr>
          <w:bCs/>
          <w:iCs/>
          <w:color w:val="000000"/>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C7B4D" w:rsidRPr="004C7B4D" w:rsidRDefault="00840E04" w:rsidP="008017D0">
      <w:pPr>
        <w:shd w:val="clear" w:color="auto" w:fill="FFFFFF"/>
        <w:spacing w:before="274" w:line="276" w:lineRule="auto"/>
        <w:ind w:firstLine="720"/>
        <w:contextualSpacing/>
        <w:jc w:val="both"/>
        <w:rPr>
          <w:bCs/>
          <w:iCs/>
          <w:color w:val="000000"/>
          <w:sz w:val="28"/>
          <w:szCs w:val="28"/>
        </w:rPr>
      </w:pPr>
      <w:r w:rsidRPr="003975A5">
        <w:rPr>
          <w:b/>
          <w:bCs/>
          <w:iCs/>
          <w:color w:val="000000"/>
          <w:sz w:val="28"/>
          <w:szCs w:val="28"/>
        </w:rPr>
        <w:t>Т</w:t>
      </w:r>
      <w:r w:rsidR="004C7B4D" w:rsidRPr="003975A5">
        <w:rPr>
          <w:b/>
          <w:bCs/>
          <w:iCs/>
          <w:color w:val="000000"/>
          <w:sz w:val="28"/>
          <w:szCs w:val="28"/>
        </w:rPr>
        <w:t>рансграничная передача персональных данных</w:t>
      </w:r>
      <w:r w:rsidR="004C7B4D" w:rsidRPr="004C7B4D">
        <w:rPr>
          <w:bCs/>
          <w:iCs/>
          <w:color w:val="000000"/>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35EBF" w:rsidRDefault="00D35EBF" w:rsidP="008017D0">
      <w:pPr>
        <w:shd w:val="clear" w:color="auto" w:fill="FFFFFF"/>
        <w:spacing w:before="274" w:line="276" w:lineRule="auto"/>
        <w:ind w:left="437"/>
        <w:contextualSpacing/>
        <w:jc w:val="center"/>
        <w:rPr>
          <w:b/>
          <w:bCs/>
          <w:i/>
          <w:iCs/>
          <w:color w:val="000000"/>
          <w:sz w:val="28"/>
          <w:szCs w:val="28"/>
        </w:rPr>
      </w:pPr>
      <w:r>
        <w:rPr>
          <w:b/>
          <w:bCs/>
          <w:i/>
          <w:iCs/>
          <w:color w:val="000000"/>
          <w:sz w:val="28"/>
          <w:szCs w:val="28"/>
        </w:rPr>
        <w:lastRenderedPageBreak/>
        <w:t xml:space="preserve">3. Категории </w:t>
      </w:r>
      <w:r w:rsidR="00942C87">
        <w:rPr>
          <w:b/>
          <w:bCs/>
          <w:i/>
          <w:iCs/>
          <w:color w:val="000000"/>
          <w:sz w:val="28"/>
          <w:szCs w:val="28"/>
        </w:rPr>
        <w:t xml:space="preserve">субъектов персональных данных, </w:t>
      </w:r>
      <w:r>
        <w:rPr>
          <w:b/>
          <w:bCs/>
          <w:i/>
          <w:iCs/>
          <w:color w:val="000000"/>
          <w:sz w:val="28"/>
          <w:szCs w:val="28"/>
        </w:rPr>
        <w:t>обраб</w:t>
      </w:r>
      <w:r w:rsidR="00942C87">
        <w:rPr>
          <w:b/>
          <w:bCs/>
          <w:i/>
          <w:iCs/>
          <w:color w:val="000000"/>
          <w:sz w:val="28"/>
          <w:szCs w:val="28"/>
        </w:rPr>
        <w:t>о</w:t>
      </w:r>
      <w:r>
        <w:rPr>
          <w:b/>
          <w:bCs/>
          <w:i/>
          <w:iCs/>
          <w:color w:val="000000"/>
          <w:sz w:val="28"/>
          <w:szCs w:val="28"/>
        </w:rPr>
        <w:t>т</w:t>
      </w:r>
      <w:r w:rsidR="00942C87">
        <w:rPr>
          <w:b/>
          <w:bCs/>
          <w:i/>
          <w:iCs/>
          <w:color w:val="000000"/>
          <w:sz w:val="28"/>
          <w:szCs w:val="28"/>
        </w:rPr>
        <w:t>ка</w:t>
      </w:r>
      <w:r>
        <w:rPr>
          <w:b/>
          <w:bCs/>
          <w:i/>
          <w:iCs/>
          <w:color w:val="000000"/>
          <w:sz w:val="28"/>
          <w:szCs w:val="28"/>
        </w:rPr>
        <w:t xml:space="preserve"> персональных данных</w:t>
      </w:r>
      <w:r w:rsidR="00942C87">
        <w:rPr>
          <w:b/>
          <w:bCs/>
          <w:i/>
          <w:iCs/>
          <w:color w:val="000000"/>
          <w:sz w:val="28"/>
          <w:szCs w:val="28"/>
        </w:rPr>
        <w:t xml:space="preserve"> которых осуществляется</w:t>
      </w:r>
    </w:p>
    <w:p w:rsidR="00D35EBF" w:rsidRPr="00942C87" w:rsidRDefault="00D35EBF" w:rsidP="008017D0">
      <w:pPr>
        <w:shd w:val="clear" w:color="auto" w:fill="FFFFFF"/>
        <w:spacing w:before="274" w:line="276" w:lineRule="auto"/>
        <w:ind w:firstLine="720"/>
        <w:contextualSpacing/>
        <w:jc w:val="both"/>
        <w:rPr>
          <w:bCs/>
          <w:iCs/>
          <w:color w:val="000000"/>
          <w:sz w:val="28"/>
          <w:szCs w:val="28"/>
        </w:rPr>
      </w:pPr>
      <w:r w:rsidRPr="00942C87">
        <w:rPr>
          <w:bCs/>
          <w:iCs/>
          <w:color w:val="000000"/>
          <w:sz w:val="28"/>
          <w:szCs w:val="28"/>
        </w:rPr>
        <w:t>3.1.Оператором осуществляется обработка персональных данных</w:t>
      </w:r>
      <w:r w:rsidR="00942C87" w:rsidRPr="00942C87">
        <w:rPr>
          <w:sz w:val="28"/>
          <w:szCs w:val="28"/>
        </w:rPr>
        <w:t xml:space="preserve"> у следующих к</w:t>
      </w:r>
      <w:r w:rsidR="00942C87">
        <w:rPr>
          <w:bCs/>
          <w:iCs/>
          <w:color w:val="000000"/>
          <w:sz w:val="28"/>
          <w:szCs w:val="28"/>
        </w:rPr>
        <w:t>атегорий</w:t>
      </w:r>
      <w:r w:rsidR="00942C87" w:rsidRPr="00942C87">
        <w:rPr>
          <w:bCs/>
          <w:iCs/>
          <w:color w:val="000000"/>
          <w:sz w:val="28"/>
          <w:szCs w:val="28"/>
        </w:rPr>
        <w:t xml:space="preserve"> субъектов персональных данных</w:t>
      </w:r>
      <w:r w:rsidRPr="00942C87">
        <w:rPr>
          <w:bCs/>
          <w:iCs/>
          <w:color w:val="000000"/>
          <w:sz w:val="28"/>
          <w:szCs w:val="28"/>
        </w:rPr>
        <w:t>:</w:t>
      </w:r>
    </w:p>
    <w:p w:rsidR="00942C87" w:rsidRDefault="00DD08F6" w:rsidP="008017D0">
      <w:pPr>
        <w:shd w:val="clear" w:color="auto" w:fill="FFFFFF"/>
        <w:spacing w:before="274" w:line="276" w:lineRule="auto"/>
        <w:ind w:left="437" w:firstLine="283"/>
        <w:contextualSpacing/>
        <w:jc w:val="both"/>
        <w:rPr>
          <w:bCs/>
          <w:iCs/>
          <w:color w:val="000000"/>
          <w:sz w:val="28"/>
          <w:szCs w:val="28"/>
        </w:rPr>
      </w:pPr>
      <w:r>
        <w:rPr>
          <w:bCs/>
          <w:iCs/>
          <w:color w:val="000000"/>
          <w:sz w:val="28"/>
          <w:szCs w:val="28"/>
        </w:rPr>
        <w:t xml:space="preserve">- </w:t>
      </w:r>
      <w:r w:rsidR="00AE0975">
        <w:rPr>
          <w:bCs/>
          <w:iCs/>
          <w:color w:val="000000"/>
          <w:sz w:val="28"/>
          <w:szCs w:val="28"/>
        </w:rPr>
        <w:t xml:space="preserve">сотрудников </w:t>
      </w:r>
      <w:r w:rsidR="00942C87">
        <w:rPr>
          <w:bCs/>
          <w:iCs/>
          <w:color w:val="000000"/>
          <w:sz w:val="28"/>
          <w:szCs w:val="28"/>
        </w:rPr>
        <w:t>образовательного учреждения</w:t>
      </w:r>
      <w:r>
        <w:rPr>
          <w:bCs/>
          <w:iCs/>
          <w:color w:val="000000"/>
          <w:sz w:val="28"/>
          <w:szCs w:val="28"/>
        </w:rPr>
        <w:t>;</w:t>
      </w:r>
      <w:r w:rsidR="00D35EBF" w:rsidRPr="00D35EBF">
        <w:rPr>
          <w:bCs/>
          <w:iCs/>
          <w:color w:val="000000"/>
          <w:sz w:val="28"/>
          <w:szCs w:val="28"/>
        </w:rPr>
        <w:t xml:space="preserve"> </w:t>
      </w:r>
    </w:p>
    <w:p w:rsidR="00D35EBF" w:rsidRPr="00D35EBF" w:rsidRDefault="00DD08F6" w:rsidP="008017D0">
      <w:pPr>
        <w:shd w:val="clear" w:color="auto" w:fill="FFFFFF"/>
        <w:spacing w:before="274" w:line="276" w:lineRule="auto"/>
        <w:ind w:left="437" w:firstLine="283"/>
        <w:contextualSpacing/>
        <w:jc w:val="both"/>
        <w:rPr>
          <w:bCs/>
          <w:iCs/>
          <w:color w:val="000000"/>
          <w:sz w:val="28"/>
          <w:szCs w:val="28"/>
        </w:rPr>
      </w:pPr>
      <w:r>
        <w:rPr>
          <w:bCs/>
          <w:iCs/>
          <w:color w:val="000000"/>
          <w:sz w:val="28"/>
          <w:szCs w:val="28"/>
        </w:rPr>
        <w:t>- о</w:t>
      </w:r>
      <w:r w:rsidR="00942C87">
        <w:rPr>
          <w:bCs/>
          <w:iCs/>
          <w:color w:val="000000"/>
          <w:sz w:val="28"/>
          <w:szCs w:val="28"/>
        </w:rPr>
        <w:t>бучающи</w:t>
      </w:r>
      <w:r>
        <w:rPr>
          <w:bCs/>
          <w:iCs/>
          <w:color w:val="000000"/>
          <w:sz w:val="28"/>
          <w:szCs w:val="28"/>
        </w:rPr>
        <w:t>хся</w:t>
      </w:r>
      <w:r w:rsidR="00D35EBF" w:rsidRPr="00D35EBF">
        <w:rPr>
          <w:bCs/>
          <w:iCs/>
          <w:color w:val="000000"/>
          <w:sz w:val="28"/>
          <w:szCs w:val="28"/>
        </w:rPr>
        <w:t xml:space="preserve"> </w:t>
      </w:r>
      <w:r w:rsidR="00942C87">
        <w:rPr>
          <w:bCs/>
          <w:iCs/>
          <w:color w:val="000000"/>
          <w:sz w:val="28"/>
          <w:szCs w:val="28"/>
        </w:rPr>
        <w:t>в образовательном учреждении.</w:t>
      </w:r>
    </w:p>
    <w:p w:rsidR="004C7B4D" w:rsidRPr="00570140" w:rsidRDefault="00DD08F6" w:rsidP="008017D0">
      <w:pPr>
        <w:shd w:val="clear" w:color="auto" w:fill="FFFFFF"/>
        <w:spacing w:before="274" w:line="276" w:lineRule="auto"/>
        <w:ind w:left="437"/>
        <w:contextualSpacing/>
        <w:jc w:val="center"/>
        <w:rPr>
          <w:b/>
          <w:bCs/>
          <w:i/>
          <w:iCs/>
          <w:color w:val="000000"/>
          <w:sz w:val="28"/>
          <w:szCs w:val="28"/>
        </w:rPr>
      </w:pPr>
      <w:r>
        <w:rPr>
          <w:b/>
          <w:bCs/>
          <w:i/>
          <w:iCs/>
          <w:color w:val="000000"/>
          <w:sz w:val="28"/>
          <w:szCs w:val="28"/>
        </w:rPr>
        <w:t>4</w:t>
      </w:r>
      <w:r w:rsidR="00570140">
        <w:rPr>
          <w:b/>
          <w:bCs/>
          <w:i/>
          <w:iCs/>
          <w:color w:val="000000"/>
          <w:sz w:val="28"/>
          <w:szCs w:val="28"/>
        </w:rPr>
        <w:t>.</w:t>
      </w:r>
      <w:r w:rsidR="008017D0">
        <w:rPr>
          <w:b/>
          <w:bCs/>
          <w:i/>
          <w:iCs/>
          <w:color w:val="000000"/>
          <w:sz w:val="28"/>
          <w:szCs w:val="28"/>
        </w:rPr>
        <w:t xml:space="preserve"> </w:t>
      </w:r>
      <w:r w:rsidR="000E69E3" w:rsidRPr="00570140">
        <w:rPr>
          <w:b/>
          <w:bCs/>
          <w:i/>
          <w:iCs/>
          <w:color w:val="000000"/>
          <w:sz w:val="28"/>
          <w:szCs w:val="28"/>
        </w:rPr>
        <w:t>Принципы обработки персональных данных в образовательно</w:t>
      </w:r>
      <w:r w:rsidR="008017D0">
        <w:rPr>
          <w:b/>
          <w:bCs/>
          <w:i/>
          <w:iCs/>
          <w:color w:val="000000"/>
          <w:sz w:val="28"/>
          <w:szCs w:val="28"/>
        </w:rPr>
        <w:t>й</w:t>
      </w:r>
      <w:r w:rsidR="000E69E3" w:rsidRPr="00570140">
        <w:rPr>
          <w:b/>
          <w:bCs/>
          <w:i/>
          <w:iCs/>
          <w:color w:val="000000"/>
          <w:sz w:val="28"/>
          <w:szCs w:val="28"/>
        </w:rPr>
        <w:t xml:space="preserve"> </w:t>
      </w:r>
      <w:r w:rsidR="008017D0">
        <w:rPr>
          <w:b/>
          <w:bCs/>
          <w:i/>
          <w:iCs/>
          <w:color w:val="000000"/>
          <w:sz w:val="28"/>
          <w:szCs w:val="28"/>
        </w:rPr>
        <w:t>организации</w:t>
      </w:r>
    </w:p>
    <w:p w:rsidR="000E69E3" w:rsidRPr="000E69E3" w:rsidRDefault="00DD08F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4</w:t>
      </w:r>
      <w:r w:rsidR="00570140">
        <w:rPr>
          <w:bCs/>
          <w:iCs/>
          <w:color w:val="000000"/>
          <w:sz w:val="28"/>
          <w:szCs w:val="28"/>
        </w:rPr>
        <w:t>.</w:t>
      </w:r>
      <w:r w:rsidR="000E69E3" w:rsidRPr="000E69E3">
        <w:rPr>
          <w:bCs/>
          <w:iCs/>
          <w:color w:val="000000"/>
          <w:sz w:val="28"/>
          <w:szCs w:val="28"/>
        </w:rPr>
        <w:t>1.Обработка персональных данных осуществля</w:t>
      </w:r>
      <w:r w:rsidR="000E52AF">
        <w:rPr>
          <w:bCs/>
          <w:iCs/>
          <w:color w:val="000000"/>
          <w:sz w:val="28"/>
          <w:szCs w:val="28"/>
        </w:rPr>
        <w:t>ется</w:t>
      </w:r>
      <w:r w:rsidR="000E69E3" w:rsidRPr="000E69E3">
        <w:rPr>
          <w:bCs/>
          <w:iCs/>
          <w:color w:val="000000"/>
          <w:sz w:val="28"/>
          <w:szCs w:val="28"/>
        </w:rPr>
        <w:t xml:space="preserve"> на законной и справедливой основе.</w:t>
      </w:r>
    </w:p>
    <w:p w:rsidR="000E69E3" w:rsidRPr="000E69E3" w:rsidRDefault="00DD08F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4</w:t>
      </w:r>
      <w:r w:rsidR="00570140">
        <w:rPr>
          <w:bCs/>
          <w:iCs/>
          <w:color w:val="000000"/>
          <w:sz w:val="28"/>
          <w:szCs w:val="28"/>
        </w:rPr>
        <w:t>.</w:t>
      </w:r>
      <w:r w:rsidR="000E69E3" w:rsidRPr="000E69E3">
        <w:rPr>
          <w:bCs/>
          <w:iCs/>
          <w:color w:val="000000"/>
          <w:sz w:val="28"/>
          <w:szCs w:val="28"/>
        </w:rPr>
        <w:t>2.Обработка персональных данных ограничива</w:t>
      </w:r>
      <w:r w:rsidR="000E52AF">
        <w:rPr>
          <w:bCs/>
          <w:iCs/>
          <w:color w:val="000000"/>
          <w:sz w:val="28"/>
          <w:szCs w:val="28"/>
        </w:rPr>
        <w:t>ется</w:t>
      </w:r>
      <w:r w:rsidR="000E69E3" w:rsidRPr="000E69E3">
        <w:rPr>
          <w:bCs/>
          <w:iCs/>
          <w:color w:val="000000"/>
          <w:sz w:val="28"/>
          <w:szCs w:val="28"/>
        </w:rPr>
        <w:t xml:space="preserve">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E69E3" w:rsidRPr="000E69E3" w:rsidRDefault="00DD08F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4</w:t>
      </w:r>
      <w:r w:rsidR="00570140">
        <w:rPr>
          <w:bCs/>
          <w:iCs/>
          <w:color w:val="000000"/>
          <w:sz w:val="28"/>
          <w:szCs w:val="28"/>
        </w:rPr>
        <w:t>.</w:t>
      </w:r>
      <w:r w:rsidR="000E69E3" w:rsidRPr="000E69E3">
        <w:rPr>
          <w:bCs/>
          <w:iCs/>
          <w:color w:val="000000"/>
          <w:sz w:val="28"/>
          <w:szCs w:val="28"/>
        </w:rPr>
        <w:t>3.Не допускается объединение баз данных, содержащих персональные данные, обработка которых осуществляется в целях, несовместимых между собой.</w:t>
      </w:r>
    </w:p>
    <w:p w:rsidR="000E69E3" w:rsidRPr="000E69E3" w:rsidRDefault="00DD08F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4</w:t>
      </w:r>
      <w:r w:rsidR="00570140">
        <w:rPr>
          <w:bCs/>
          <w:iCs/>
          <w:color w:val="000000"/>
          <w:sz w:val="28"/>
          <w:szCs w:val="28"/>
        </w:rPr>
        <w:t>.</w:t>
      </w:r>
      <w:r w:rsidR="000E69E3" w:rsidRPr="000E69E3">
        <w:rPr>
          <w:bCs/>
          <w:iCs/>
          <w:color w:val="000000"/>
          <w:sz w:val="28"/>
          <w:szCs w:val="28"/>
        </w:rPr>
        <w:t>4.Обработке подлежат только персональные данные, которые отвечают целям их обработки.</w:t>
      </w:r>
    </w:p>
    <w:p w:rsidR="000E69E3" w:rsidRPr="000E69E3" w:rsidRDefault="00DD08F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4</w:t>
      </w:r>
      <w:r w:rsidR="00570140">
        <w:rPr>
          <w:bCs/>
          <w:iCs/>
          <w:color w:val="000000"/>
          <w:sz w:val="28"/>
          <w:szCs w:val="28"/>
        </w:rPr>
        <w:t>.</w:t>
      </w:r>
      <w:r w:rsidR="000E69E3" w:rsidRPr="000E69E3">
        <w:rPr>
          <w:bCs/>
          <w:iCs/>
          <w:color w:val="000000"/>
          <w:sz w:val="28"/>
          <w:szCs w:val="28"/>
        </w:rPr>
        <w:t>5.Содержание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E69E3" w:rsidRPr="000E69E3" w:rsidRDefault="00DD08F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4</w:t>
      </w:r>
      <w:r w:rsidR="00570140">
        <w:rPr>
          <w:bCs/>
          <w:iCs/>
          <w:color w:val="000000"/>
          <w:sz w:val="28"/>
          <w:szCs w:val="28"/>
        </w:rPr>
        <w:t>.</w:t>
      </w:r>
      <w:r w:rsidR="000E69E3" w:rsidRPr="000E69E3">
        <w:rPr>
          <w:bCs/>
          <w:iCs/>
          <w:color w:val="000000"/>
          <w:sz w:val="28"/>
          <w:szCs w:val="28"/>
        </w:rPr>
        <w:t>6.При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C7B4D" w:rsidRPr="000E69E3" w:rsidRDefault="00DD08F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4</w:t>
      </w:r>
      <w:r w:rsidR="00570140">
        <w:rPr>
          <w:bCs/>
          <w:iCs/>
          <w:color w:val="000000"/>
          <w:sz w:val="28"/>
          <w:szCs w:val="28"/>
        </w:rPr>
        <w:t>.</w:t>
      </w:r>
      <w:r w:rsidR="000E69E3" w:rsidRPr="000E69E3">
        <w:rPr>
          <w:bCs/>
          <w:iCs/>
          <w:color w:val="000000"/>
          <w:sz w:val="28"/>
          <w:szCs w:val="28"/>
        </w:rPr>
        <w:t>7.Хранение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17AB1" w:rsidRPr="00570140" w:rsidRDefault="00DD08F6" w:rsidP="008017D0">
      <w:pPr>
        <w:shd w:val="clear" w:color="auto" w:fill="FFFFFF"/>
        <w:spacing w:before="274" w:line="276" w:lineRule="auto"/>
        <w:ind w:left="437"/>
        <w:contextualSpacing/>
        <w:jc w:val="center"/>
        <w:rPr>
          <w:b/>
          <w:bCs/>
          <w:iCs/>
          <w:color w:val="000000"/>
          <w:sz w:val="28"/>
          <w:szCs w:val="28"/>
        </w:rPr>
      </w:pPr>
      <w:r>
        <w:rPr>
          <w:b/>
          <w:bCs/>
          <w:iCs/>
          <w:color w:val="000000"/>
          <w:sz w:val="28"/>
          <w:szCs w:val="28"/>
        </w:rPr>
        <w:t>5</w:t>
      </w:r>
      <w:r w:rsidR="00570140">
        <w:rPr>
          <w:b/>
          <w:bCs/>
          <w:iCs/>
          <w:color w:val="000000"/>
          <w:sz w:val="28"/>
          <w:szCs w:val="28"/>
        </w:rPr>
        <w:t>.</w:t>
      </w:r>
      <w:r w:rsidR="008017D0">
        <w:rPr>
          <w:b/>
          <w:bCs/>
          <w:iCs/>
          <w:color w:val="000000"/>
          <w:sz w:val="28"/>
          <w:szCs w:val="28"/>
        </w:rPr>
        <w:t xml:space="preserve"> </w:t>
      </w:r>
      <w:r w:rsidR="00317AB1" w:rsidRPr="00570140">
        <w:rPr>
          <w:b/>
          <w:bCs/>
          <w:iCs/>
          <w:color w:val="000000"/>
          <w:sz w:val="28"/>
          <w:szCs w:val="28"/>
        </w:rPr>
        <w:t>Условия обработки персональных данных</w:t>
      </w:r>
      <w:r w:rsidR="00570140">
        <w:rPr>
          <w:b/>
          <w:bCs/>
          <w:iCs/>
          <w:color w:val="000000"/>
          <w:sz w:val="28"/>
          <w:szCs w:val="28"/>
        </w:rPr>
        <w:t xml:space="preserve"> в образовательн</w:t>
      </w:r>
      <w:r w:rsidR="008017D0">
        <w:rPr>
          <w:b/>
          <w:bCs/>
          <w:iCs/>
          <w:color w:val="000000"/>
          <w:sz w:val="28"/>
          <w:szCs w:val="28"/>
        </w:rPr>
        <w:t>ой организации</w:t>
      </w:r>
    </w:p>
    <w:p w:rsidR="00317AB1" w:rsidRPr="00317AB1" w:rsidRDefault="007279CD"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lastRenderedPageBreak/>
        <w:t>5</w:t>
      </w:r>
      <w:r w:rsidR="00570140">
        <w:rPr>
          <w:bCs/>
          <w:iCs/>
          <w:color w:val="000000"/>
          <w:sz w:val="28"/>
          <w:szCs w:val="28"/>
        </w:rPr>
        <w:t>.1.</w:t>
      </w:r>
      <w:r w:rsidR="00317AB1" w:rsidRPr="00317AB1">
        <w:rPr>
          <w:bCs/>
          <w:iCs/>
          <w:color w:val="000000"/>
          <w:sz w:val="28"/>
          <w:szCs w:val="28"/>
        </w:rPr>
        <w:t xml:space="preserve">Оператор в своей деятельности обеспечивает соблюдение </w:t>
      </w:r>
      <w:r w:rsidR="00B1191D">
        <w:rPr>
          <w:bCs/>
          <w:iCs/>
          <w:color w:val="000000"/>
          <w:sz w:val="28"/>
          <w:szCs w:val="28"/>
        </w:rPr>
        <w:t xml:space="preserve">условий </w:t>
      </w:r>
      <w:r w:rsidR="00317AB1" w:rsidRPr="00317AB1">
        <w:rPr>
          <w:bCs/>
          <w:iCs/>
          <w:color w:val="000000"/>
          <w:sz w:val="28"/>
          <w:szCs w:val="28"/>
        </w:rPr>
        <w:t xml:space="preserve">обработки персональных данных, </w:t>
      </w:r>
      <w:r w:rsidR="00B1191D">
        <w:rPr>
          <w:bCs/>
          <w:iCs/>
          <w:color w:val="000000"/>
          <w:sz w:val="28"/>
          <w:szCs w:val="28"/>
        </w:rPr>
        <w:t xml:space="preserve">установленных </w:t>
      </w:r>
      <w:r w:rsidR="00317AB1" w:rsidRPr="00317AB1">
        <w:rPr>
          <w:bCs/>
          <w:iCs/>
          <w:color w:val="000000"/>
          <w:sz w:val="28"/>
          <w:szCs w:val="28"/>
        </w:rPr>
        <w:t>Федеральн</w:t>
      </w:r>
      <w:r w:rsidR="00B1191D">
        <w:rPr>
          <w:bCs/>
          <w:iCs/>
          <w:color w:val="000000"/>
          <w:sz w:val="28"/>
          <w:szCs w:val="28"/>
        </w:rPr>
        <w:t>ым</w:t>
      </w:r>
      <w:r w:rsidR="00317AB1" w:rsidRPr="00317AB1">
        <w:rPr>
          <w:bCs/>
          <w:iCs/>
          <w:color w:val="000000"/>
          <w:sz w:val="28"/>
          <w:szCs w:val="28"/>
        </w:rPr>
        <w:t xml:space="preserve"> закон</w:t>
      </w:r>
      <w:r w:rsidR="00B1191D">
        <w:rPr>
          <w:bCs/>
          <w:iCs/>
          <w:color w:val="000000"/>
          <w:sz w:val="28"/>
          <w:szCs w:val="28"/>
        </w:rPr>
        <w:t>ом</w:t>
      </w:r>
      <w:r w:rsidR="00317AB1" w:rsidRPr="00317AB1">
        <w:rPr>
          <w:bCs/>
          <w:iCs/>
          <w:color w:val="000000"/>
          <w:sz w:val="28"/>
          <w:szCs w:val="28"/>
        </w:rPr>
        <w:t xml:space="preserve"> </w:t>
      </w:r>
      <w:r w:rsidR="00D35EBF">
        <w:rPr>
          <w:bCs/>
          <w:iCs/>
          <w:color w:val="000000"/>
          <w:sz w:val="28"/>
          <w:szCs w:val="28"/>
        </w:rPr>
        <w:t xml:space="preserve">№ </w:t>
      </w:r>
      <w:r w:rsidR="00317AB1" w:rsidRPr="00317AB1">
        <w:rPr>
          <w:bCs/>
          <w:iCs/>
          <w:color w:val="000000"/>
          <w:sz w:val="28"/>
          <w:szCs w:val="28"/>
        </w:rPr>
        <w:t>152-ФЗ «О персональных данных».</w:t>
      </w:r>
    </w:p>
    <w:p w:rsidR="00317AB1" w:rsidRPr="00317AB1" w:rsidRDefault="007279CD"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5</w:t>
      </w:r>
      <w:r w:rsidR="00570140">
        <w:rPr>
          <w:bCs/>
          <w:iCs/>
          <w:color w:val="000000"/>
          <w:sz w:val="28"/>
          <w:szCs w:val="28"/>
        </w:rPr>
        <w:t>.2.</w:t>
      </w:r>
      <w:r w:rsidR="00317AB1" w:rsidRPr="00317AB1">
        <w:rPr>
          <w:bCs/>
          <w:iCs/>
          <w:color w:val="000000"/>
          <w:sz w:val="28"/>
          <w:szCs w:val="28"/>
        </w:rPr>
        <w:t>Оператор не выполняет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w:t>
      </w:r>
      <w:r>
        <w:rPr>
          <w:bCs/>
          <w:iCs/>
          <w:color w:val="000000"/>
          <w:sz w:val="28"/>
          <w:szCs w:val="28"/>
        </w:rPr>
        <w:t xml:space="preserve">, </w:t>
      </w:r>
      <w:r w:rsidRPr="007279CD">
        <w:rPr>
          <w:bCs/>
          <w:iCs/>
          <w:color w:val="000000"/>
          <w:sz w:val="28"/>
          <w:szCs w:val="28"/>
        </w:rPr>
        <w:t>интимной жизни</w:t>
      </w:r>
      <w:r w:rsidR="00317AB1" w:rsidRPr="00317AB1">
        <w:rPr>
          <w:bCs/>
          <w:iCs/>
          <w:color w:val="000000"/>
          <w:sz w:val="28"/>
          <w:szCs w:val="28"/>
        </w:rPr>
        <w:t>.</w:t>
      </w:r>
    </w:p>
    <w:p w:rsidR="00317AB1" w:rsidRPr="00317AB1" w:rsidRDefault="007279CD"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5</w:t>
      </w:r>
      <w:r w:rsidR="00570140">
        <w:rPr>
          <w:bCs/>
          <w:iCs/>
          <w:color w:val="000000"/>
          <w:sz w:val="28"/>
          <w:szCs w:val="28"/>
        </w:rPr>
        <w:t>.3.</w:t>
      </w:r>
      <w:r w:rsidR="00317AB1" w:rsidRPr="00317AB1">
        <w:rPr>
          <w:bCs/>
          <w:iCs/>
          <w:color w:val="000000"/>
          <w:sz w:val="28"/>
          <w:szCs w:val="28"/>
        </w:rPr>
        <w:t>Оператор не производит трансграничную (на территории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rsidR="00317AB1" w:rsidRPr="000249B1" w:rsidRDefault="00A3614E" w:rsidP="008017D0">
      <w:pPr>
        <w:shd w:val="clear" w:color="auto" w:fill="FFFFFF"/>
        <w:spacing w:before="274" w:line="276" w:lineRule="auto"/>
        <w:ind w:left="437"/>
        <w:contextualSpacing/>
        <w:jc w:val="center"/>
        <w:rPr>
          <w:b/>
          <w:bCs/>
          <w:iCs/>
          <w:color w:val="000000"/>
          <w:sz w:val="28"/>
          <w:szCs w:val="28"/>
        </w:rPr>
      </w:pPr>
      <w:r>
        <w:rPr>
          <w:b/>
          <w:bCs/>
          <w:iCs/>
          <w:color w:val="000000"/>
          <w:sz w:val="28"/>
          <w:szCs w:val="28"/>
        </w:rPr>
        <w:t>6</w:t>
      </w:r>
      <w:r w:rsidR="000249B1">
        <w:rPr>
          <w:b/>
          <w:bCs/>
          <w:iCs/>
          <w:color w:val="000000"/>
          <w:sz w:val="28"/>
          <w:szCs w:val="28"/>
        </w:rPr>
        <w:t>.</w:t>
      </w:r>
      <w:r w:rsidR="008017D0">
        <w:rPr>
          <w:b/>
          <w:bCs/>
          <w:iCs/>
          <w:color w:val="000000"/>
          <w:sz w:val="28"/>
          <w:szCs w:val="28"/>
        </w:rPr>
        <w:t xml:space="preserve"> </w:t>
      </w:r>
      <w:r w:rsidR="000249B1">
        <w:rPr>
          <w:b/>
          <w:bCs/>
          <w:iCs/>
          <w:color w:val="000000"/>
          <w:sz w:val="28"/>
          <w:szCs w:val="28"/>
        </w:rPr>
        <w:t>М</w:t>
      </w:r>
      <w:r w:rsidR="00D261E3" w:rsidRPr="000249B1">
        <w:rPr>
          <w:b/>
          <w:bCs/>
          <w:iCs/>
          <w:color w:val="000000"/>
          <w:sz w:val="28"/>
          <w:szCs w:val="28"/>
        </w:rPr>
        <w:t>еры по об</w:t>
      </w:r>
      <w:r w:rsidR="000249B1" w:rsidRPr="000249B1">
        <w:rPr>
          <w:b/>
          <w:bCs/>
          <w:iCs/>
          <w:color w:val="000000"/>
          <w:sz w:val="28"/>
          <w:szCs w:val="28"/>
        </w:rPr>
        <w:t>еспечению безопасно</w:t>
      </w:r>
      <w:r w:rsidR="000249B1">
        <w:rPr>
          <w:b/>
          <w:bCs/>
          <w:iCs/>
          <w:color w:val="000000"/>
          <w:sz w:val="28"/>
          <w:szCs w:val="28"/>
        </w:rPr>
        <w:t>с</w:t>
      </w:r>
      <w:r w:rsidR="000249B1" w:rsidRPr="000249B1">
        <w:rPr>
          <w:b/>
          <w:bCs/>
          <w:iCs/>
          <w:color w:val="000000"/>
          <w:sz w:val="28"/>
          <w:szCs w:val="28"/>
        </w:rPr>
        <w:t>ти персон</w:t>
      </w:r>
      <w:r w:rsidR="000249B1">
        <w:rPr>
          <w:b/>
          <w:bCs/>
          <w:iCs/>
          <w:color w:val="000000"/>
          <w:sz w:val="28"/>
          <w:szCs w:val="28"/>
        </w:rPr>
        <w:t>а</w:t>
      </w:r>
      <w:r w:rsidR="000249B1" w:rsidRPr="000249B1">
        <w:rPr>
          <w:b/>
          <w:bCs/>
          <w:iCs/>
          <w:color w:val="000000"/>
          <w:sz w:val="28"/>
          <w:szCs w:val="28"/>
        </w:rPr>
        <w:t>льных данных при их обработке</w:t>
      </w:r>
    </w:p>
    <w:p w:rsidR="000249B1" w:rsidRPr="000249B1" w:rsidRDefault="00A3614E"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6</w:t>
      </w:r>
      <w:r w:rsidR="002C47F0">
        <w:rPr>
          <w:bCs/>
          <w:iCs/>
          <w:color w:val="000000"/>
          <w:sz w:val="28"/>
          <w:szCs w:val="28"/>
        </w:rPr>
        <w:t xml:space="preserve">.1. </w:t>
      </w:r>
      <w:r w:rsidR="000249B1" w:rsidRPr="000249B1">
        <w:rPr>
          <w:bCs/>
          <w:iCs/>
          <w:color w:val="000000"/>
          <w:sz w:val="28"/>
          <w:szCs w:val="28"/>
        </w:rPr>
        <w:t>Оператор при обработке персональных данных принима</w:t>
      </w:r>
      <w:r w:rsidR="000249B1">
        <w:rPr>
          <w:bCs/>
          <w:iCs/>
          <w:color w:val="000000"/>
          <w:sz w:val="28"/>
          <w:szCs w:val="28"/>
        </w:rPr>
        <w:t>ет</w:t>
      </w:r>
      <w:r w:rsidR="000249B1" w:rsidRPr="000249B1">
        <w:rPr>
          <w:bCs/>
          <w:iCs/>
          <w:color w:val="000000"/>
          <w:sz w:val="28"/>
          <w:szCs w:val="28"/>
        </w:rPr>
        <w:t xml:space="preserve"> необходимые правовые, организационные и технические меры или обеспечива</w:t>
      </w:r>
      <w:r w:rsidR="000E52AF">
        <w:rPr>
          <w:bCs/>
          <w:iCs/>
          <w:color w:val="000000"/>
          <w:sz w:val="28"/>
          <w:szCs w:val="28"/>
        </w:rPr>
        <w:t>ет</w:t>
      </w:r>
      <w:r w:rsidR="000249B1" w:rsidRPr="000249B1">
        <w:rPr>
          <w:bCs/>
          <w:iCs/>
          <w:color w:val="000000"/>
          <w:sz w:val="28"/>
          <w:szCs w:val="28"/>
        </w:rPr>
        <w:t xml:space="preserve">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249B1" w:rsidRPr="000249B1" w:rsidRDefault="00A3614E"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6</w:t>
      </w:r>
      <w:r w:rsidR="002C47F0">
        <w:rPr>
          <w:bCs/>
          <w:iCs/>
          <w:color w:val="000000"/>
          <w:sz w:val="28"/>
          <w:szCs w:val="28"/>
        </w:rPr>
        <w:t>.</w:t>
      </w:r>
      <w:r w:rsidR="000249B1" w:rsidRPr="000249B1">
        <w:rPr>
          <w:bCs/>
          <w:iCs/>
          <w:color w:val="000000"/>
          <w:sz w:val="28"/>
          <w:szCs w:val="28"/>
        </w:rPr>
        <w:t>2. Обеспечение безопасности персональных данных достигается, в</w:t>
      </w:r>
      <w:r w:rsidR="009B7F46">
        <w:rPr>
          <w:bCs/>
          <w:iCs/>
          <w:color w:val="000000"/>
          <w:sz w:val="28"/>
          <w:szCs w:val="28"/>
        </w:rPr>
        <w:t xml:space="preserve"> том числе</w:t>
      </w:r>
      <w:r w:rsidR="000249B1" w:rsidRPr="000249B1">
        <w:rPr>
          <w:bCs/>
          <w:iCs/>
          <w:color w:val="000000"/>
          <w:sz w:val="28"/>
          <w:szCs w:val="28"/>
        </w:rPr>
        <w:t>:</w:t>
      </w:r>
    </w:p>
    <w:p w:rsidR="000249B1" w:rsidRPr="000249B1" w:rsidRDefault="009B7F4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xml:space="preserve">- </w:t>
      </w:r>
      <w:r w:rsidR="000249B1" w:rsidRPr="000249B1">
        <w:rPr>
          <w:bCs/>
          <w:iCs/>
          <w:color w:val="000000"/>
          <w:sz w:val="28"/>
          <w:szCs w:val="28"/>
        </w:rPr>
        <w:t>определением угроз безопасности персональных данных при их обработке в информационных системах персональных данных;</w:t>
      </w:r>
    </w:p>
    <w:p w:rsidR="002C47F0" w:rsidRDefault="009B7F4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w:t>
      </w:r>
      <w:r w:rsidR="000249B1" w:rsidRPr="000249B1">
        <w:rPr>
          <w:bCs/>
          <w:iCs/>
          <w:color w:val="000000"/>
          <w:sz w:val="28"/>
          <w:szCs w:val="28"/>
        </w:rPr>
        <w:t xml:space="preserve"> </w:t>
      </w:r>
      <w:r w:rsidR="002C47F0" w:rsidRPr="002C47F0">
        <w:rPr>
          <w:bCs/>
          <w:iCs/>
          <w:color w:val="000000"/>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249B1" w:rsidRPr="009B7F46" w:rsidRDefault="009B7F46" w:rsidP="008017D0">
      <w:pPr>
        <w:shd w:val="clear" w:color="auto" w:fill="FFFFFF"/>
        <w:spacing w:before="274" w:line="276" w:lineRule="auto"/>
        <w:ind w:firstLine="720"/>
        <w:contextualSpacing/>
        <w:jc w:val="both"/>
        <w:rPr>
          <w:bCs/>
          <w:iCs/>
          <w:color w:val="000000"/>
          <w:sz w:val="28"/>
          <w:szCs w:val="28"/>
        </w:rPr>
      </w:pPr>
      <w:r w:rsidRPr="009B7F46">
        <w:rPr>
          <w:sz w:val="28"/>
          <w:szCs w:val="28"/>
        </w:rPr>
        <w:t>- о</w:t>
      </w:r>
      <w:r w:rsidRPr="009B7F46">
        <w:rPr>
          <w:bCs/>
          <w:iCs/>
          <w:color w:val="000000"/>
          <w:sz w:val="28"/>
          <w:szCs w:val="28"/>
        </w:rPr>
        <w:t>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249B1" w:rsidRPr="000249B1" w:rsidRDefault="009B7F4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xml:space="preserve">- </w:t>
      </w:r>
      <w:r w:rsidR="000249B1" w:rsidRPr="000249B1">
        <w:rPr>
          <w:bCs/>
          <w:iCs/>
          <w:color w:val="000000"/>
          <w:sz w:val="28"/>
          <w:szCs w:val="28"/>
        </w:rPr>
        <w:t>учетом машинных носителей персональных данных;</w:t>
      </w:r>
    </w:p>
    <w:p w:rsidR="000249B1" w:rsidRDefault="009B7F4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xml:space="preserve">- </w:t>
      </w:r>
      <w:r w:rsidR="000249B1" w:rsidRPr="000249B1">
        <w:rPr>
          <w:bCs/>
          <w:iCs/>
          <w:color w:val="000000"/>
          <w:sz w:val="28"/>
          <w:szCs w:val="28"/>
        </w:rPr>
        <w:t>обнаружением фактов несанкционированного доступа к персональным данным и принятием мер;</w:t>
      </w:r>
    </w:p>
    <w:p w:rsidR="009B7F46" w:rsidRPr="000249B1" w:rsidRDefault="009B7F4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в</w:t>
      </w:r>
      <w:r w:rsidRPr="009B7F46">
        <w:rPr>
          <w:bCs/>
          <w:iCs/>
          <w:color w:val="000000"/>
          <w:sz w:val="28"/>
          <w:szCs w:val="28"/>
        </w:rPr>
        <w:t>осстановлением персональных данных, модифицированных или уничтоженных вследствие несанкционированного доступа к ним.</w:t>
      </w:r>
    </w:p>
    <w:p w:rsidR="00615768" w:rsidRPr="00615768" w:rsidRDefault="009B7F46" w:rsidP="008017D0">
      <w:pPr>
        <w:shd w:val="clear" w:color="auto" w:fill="FFFFFF"/>
        <w:spacing w:before="274" w:line="276" w:lineRule="auto"/>
        <w:ind w:firstLine="720"/>
        <w:contextualSpacing/>
        <w:jc w:val="both"/>
      </w:pPr>
      <w:r>
        <w:rPr>
          <w:bCs/>
          <w:iCs/>
          <w:color w:val="000000"/>
          <w:sz w:val="28"/>
          <w:szCs w:val="28"/>
        </w:rPr>
        <w:t>-</w:t>
      </w:r>
      <w:r w:rsidR="000249B1" w:rsidRPr="000249B1">
        <w:rPr>
          <w:bCs/>
          <w:iCs/>
          <w:color w:val="000000"/>
          <w:sz w:val="28"/>
          <w:szCs w:val="28"/>
        </w:rPr>
        <w:t xml:space="preserve"> установлением правил доступа к персональным данным, </w:t>
      </w:r>
      <w:r w:rsidR="000249B1" w:rsidRPr="000249B1">
        <w:rPr>
          <w:bCs/>
          <w:iCs/>
          <w:color w:val="000000"/>
          <w:sz w:val="28"/>
          <w:szCs w:val="28"/>
        </w:rPr>
        <w:lastRenderedPageBreak/>
        <w:t>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00615768" w:rsidRPr="00615768">
        <w:t xml:space="preserve"> </w:t>
      </w:r>
    </w:p>
    <w:p w:rsidR="00615768" w:rsidRPr="00615768" w:rsidRDefault="00615768" w:rsidP="008017D0">
      <w:pPr>
        <w:shd w:val="clear" w:color="auto" w:fill="FFFFFF"/>
        <w:spacing w:before="274" w:line="276" w:lineRule="auto"/>
        <w:ind w:firstLine="720"/>
        <w:contextualSpacing/>
        <w:jc w:val="both"/>
        <w:rPr>
          <w:bCs/>
          <w:iCs/>
          <w:color w:val="000000"/>
          <w:sz w:val="28"/>
          <w:szCs w:val="28"/>
        </w:rPr>
      </w:pPr>
      <w:r w:rsidRPr="00615768">
        <w:rPr>
          <w:bCs/>
          <w:iCs/>
          <w:color w:val="000000"/>
          <w:sz w:val="28"/>
          <w:szCs w:val="28"/>
        </w:rPr>
        <w:t>- осуществление</w:t>
      </w:r>
      <w:r>
        <w:rPr>
          <w:bCs/>
          <w:iCs/>
          <w:color w:val="000000"/>
          <w:sz w:val="28"/>
          <w:szCs w:val="28"/>
        </w:rPr>
        <w:t>м</w:t>
      </w:r>
      <w:r w:rsidRPr="00615768">
        <w:rPr>
          <w:bCs/>
          <w:iCs/>
          <w:color w:val="000000"/>
          <w:sz w:val="28"/>
          <w:szCs w:val="28"/>
        </w:rPr>
        <w:t xml:space="preserve"> внутреннего контроля и (или) аудита соответствия обработки персональных данных</w:t>
      </w:r>
      <w:r>
        <w:rPr>
          <w:bCs/>
          <w:iCs/>
          <w:color w:val="000000"/>
          <w:sz w:val="28"/>
          <w:szCs w:val="28"/>
        </w:rPr>
        <w:t xml:space="preserve"> законодательству о персональных данных</w:t>
      </w:r>
      <w:r w:rsidRPr="00615768">
        <w:rPr>
          <w:bCs/>
          <w:iCs/>
          <w:color w:val="000000"/>
          <w:sz w:val="28"/>
          <w:szCs w:val="28"/>
        </w:rPr>
        <w:t>, требованиям к защите персональных данных, политике оператора в отношении обработки персональных данных, локальным актам оператора;</w:t>
      </w:r>
    </w:p>
    <w:p w:rsidR="000249B1" w:rsidRPr="000249B1" w:rsidRDefault="00615768"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xml:space="preserve">- </w:t>
      </w:r>
      <w:r w:rsidRPr="00615768">
        <w:rPr>
          <w:bCs/>
          <w:iCs/>
          <w:color w:val="000000"/>
          <w:sz w:val="28"/>
          <w:szCs w:val="28"/>
        </w:rPr>
        <w:t>оценк</w:t>
      </w:r>
      <w:r>
        <w:rPr>
          <w:bCs/>
          <w:iCs/>
          <w:color w:val="000000"/>
          <w:sz w:val="28"/>
          <w:szCs w:val="28"/>
        </w:rPr>
        <w:t>ой</w:t>
      </w:r>
      <w:r w:rsidRPr="00615768">
        <w:rPr>
          <w:bCs/>
          <w:iCs/>
          <w:color w:val="000000"/>
          <w:sz w:val="28"/>
          <w:szCs w:val="28"/>
        </w:rPr>
        <w:t xml:space="preserve"> вреда, который может быть причинен субъектам персональных данных в случае нарушения</w:t>
      </w:r>
      <w:r w:rsidRPr="00615768">
        <w:t xml:space="preserve"> </w:t>
      </w:r>
      <w:r w:rsidRPr="00615768">
        <w:rPr>
          <w:bCs/>
          <w:iCs/>
          <w:color w:val="000000"/>
          <w:sz w:val="28"/>
          <w:szCs w:val="28"/>
        </w:rPr>
        <w:t>законодательств</w:t>
      </w:r>
      <w:r>
        <w:rPr>
          <w:bCs/>
          <w:iCs/>
          <w:color w:val="000000"/>
          <w:sz w:val="28"/>
          <w:szCs w:val="28"/>
        </w:rPr>
        <w:t>а</w:t>
      </w:r>
      <w:r w:rsidRPr="00615768">
        <w:rPr>
          <w:bCs/>
          <w:iCs/>
          <w:color w:val="000000"/>
          <w:sz w:val="28"/>
          <w:szCs w:val="28"/>
        </w:rPr>
        <w:t xml:space="preserve"> о персональных данных, соотношение</w:t>
      </w:r>
      <w:r w:rsidR="009B6C0F">
        <w:rPr>
          <w:bCs/>
          <w:iCs/>
          <w:color w:val="000000"/>
          <w:sz w:val="28"/>
          <w:szCs w:val="28"/>
        </w:rPr>
        <w:t>м</w:t>
      </w:r>
      <w:r w:rsidRPr="00615768">
        <w:rPr>
          <w:bCs/>
          <w:iCs/>
          <w:color w:val="000000"/>
          <w:sz w:val="28"/>
          <w:szCs w:val="28"/>
        </w:rPr>
        <w:t xml:space="preserve"> указанного вреда и принимаемых оператором мер, направленных на обеспечение выполнения обязанностей, предусмотренных</w:t>
      </w:r>
      <w:r>
        <w:rPr>
          <w:bCs/>
          <w:iCs/>
          <w:color w:val="000000"/>
          <w:sz w:val="28"/>
          <w:szCs w:val="28"/>
        </w:rPr>
        <w:t xml:space="preserve"> законодательством</w:t>
      </w:r>
      <w:r w:rsidRPr="00615768">
        <w:rPr>
          <w:bCs/>
          <w:iCs/>
          <w:color w:val="000000"/>
          <w:sz w:val="28"/>
          <w:szCs w:val="28"/>
        </w:rPr>
        <w:t xml:space="preserve"> о персональных данных;</w:t>
      </w:r>
    </w:p>
    <w:p w:rsidR="000249B1" w:rsidRDefault="00182855"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xml:space="preserve">- </w:t>
      </w:r>
      <w:r w:rsidR="009B7F46">
        <w:rPr>
          <w:bCs/>
          <w:iCs/>
          <w:color w:val="000000"/>
          <w:sz w:val="28"/>
          <w:szCs w:val="28"/>
        </w:rPr>
        <w:t>а так же иными мерами</w:t>
      </w:r>
      <w:r w:rsidR="00615768">
        <w:rPr>
          <w:bCs/>
          <w:iCs/>
          <w:color w:val="000000"/>
          <w:sz w:val="28"/>
          <w:szCs w:val="28"/>
        </w:rPr>
        <w:t>,</w:t>
      </w:r>
      <w:r w:rsidR="009B7F46">
        <w:rPr>
          <w:bCs/>
          <w:iCs/>
          <w:color w:val="000000"/>
          <w:sz w:val="28"/>
          <w:szCs w:val="28"/>
        </w:rPr>
        <w:t xml:space="preserve"> предусмотренными законодательством</w:t>
      </w:r>
      <w:r w:rsidR="000249B1" w:rsidRPr="000249B1">
        <w:rPr>
          <w:bCs/>
          <w:iCs/>
          <w:color w:val="000000"/>
          <w:sz w:val="28"/>
          <w:szCs w:val="28"/>
        </w:rPr>
        <w:t>.</w:t>
      </w:r>
    </w:p>
    <w:p w:rsidR="007279CD" w:rsidRDefault="00A3614E" w:rsidP="008017D0">
      <w:pPr>
        <w:shd w:val="clear" w:color="auto" w:fill="FFFFFF"/>
        <w:spacing w:before="274" w:line="276" w:lineRule="auto"/>
        <w:ind w:left="437" w:firstLine="283"/>
        <w:contextualSpacing/>
        <w:jc w:val="center"/>
        <w:rPr>
          <w:b/>
          <w:bCs/>
          <w:i/>
          <w:iCs/>
          <w:color w:val="000000"/>
          <w:sz w:val="28"/>
          <w:szCs w:val="28"/>
        </w:rPr>
      </w:pPr>
      <w:r>
        <w:rPr>
          <w:b/>
          <w:bCs/>
          <w:i/>
          <w:iCs/>
          <w:color w:val="000000"/>
          <w:sz w:val="28"/>
          <w:szCs w:val="28"/>
        </w:rPr>
        <w:t>7</w:t>
      </w:r>
      <w:r w:rsidR="007279CD" w:rsidRPr="007279CD">
        <w:rPr>
          <w:b/>
          <w:bCs/>
          <w:i/>
          <w:iCs/>
          <w:color w:val="000000"/>
          <w:sz w:val="28"/>
          <w:szCs w:val="28"/>
        </w:rPr>
        <w:t>.</w:t>
      </w:r>
      <w:r w:rsidR="008017D0">
        <w:rPr>
          <w:b/>
          <w:bCs/>
          <w:i/>
          <w:iCs/>
          <w:color w:val="000000"/>
          <w:sz w:val="28"/>
          <w:szCs w:val="28"/>
        </w:rPr>
        <w:t xml:space="preserve"> </w:t>
      </w:r>
      <w:r w:rsidR="007279CD" w:rsidRPr="007279CD">
        <w:rPr>
          <w:b/>
          <w:bCs/>
          <w:i/>
          <w:iCs/>
          <w:color w:val="000000"/>
          <w:sz w:val="28"/>
          <w:szCs w:val="28"/>
        </w:rPr>
        <w:t>Регулирование обработки персональных данных в образовательном учреждении локальными нормативными актами</w:t>
      </w:r>
    </w:p>
    <w:p w:rsidR="00C87C2D" w:rsidRDefault="00A3614E"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7</w:t>
      </w:r>
      <w:r w:rsidR="00C87C2D">
        <w:rPr>
          <w:bCs/>
          <w:iCs/>
          <w:color w:val="000000"/>
          <w:sz w:val="28"/>
          <w:szCs w:val="28"/>
        </w:rPr>
        <w:t>.1. В целях соблюдения установленных законодательством Российской Федерации требований к обработке персональных данных образовательное учреждение</w:t>
      </w:r>
      <w:r w:rsidR="00C87C2D" w:rsidRPr="00C87C2D">
        <w:t xml:space="preserve"> </w:t>
      </w:r>
      <w:r w:rsidR="00C87C2D" w:rsidRPr="00C87C2D">
        <w:rPr>
          <w:bCs/>
          <w:iCs/>
          <w:color w:val="000000"/>
          <w:sz w:val="28"/>
          <w:szCs w:val="28"/>
        </w:rPr>
        <w:t xml:space="preserve">принимает </w:t>
      </w:r>
      <w:r w:rsidR="00B43739">
        <w:rPr>
          <w:bCs/>
          <w:iCs/>
          <w:color w:val="000000"/>
          <w:sz w:val="28"/>
          <w:szCs w:val="28"/>
        </w:rPr>
        <w:t xml:space="preserve">необходимые </w:t>
      </w:r>
      <w:r w:rsidR="00C87C2D" w:rsidRPr="00C87C2D">
        <w:rPr>
          <w:bCs/>
          <w:iCs/>
          <w:color w:val="000000"/>
          <w:sz w:val="28"/>
          <w:szCs w:val="28"/>
        </w:rPr>
        <w:t>локальные нормативные акты</w:t>
      </w:r>
      <w:r w:rsidR="00B43739">
        <w:rPr>
          <w:bCs/>
          <w:iCs/>
          <w:color w:val="000000"/>
          <w:sz w:val="28"/>
          <w:szCs w:val="28"/>
        </w:rPr>
        <w:t>.</w:t>
      </w:r>
    </w:p>
    <w:p w:rsidR="00C87C2D" w:rsidRDefault="00A3614E"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7</w:t>
      </w:r>
      <w:r w:rsidR="00C87C2D">
        <w:rPr>
          <w:bCs/>
          <w:iCs/>
          <w:color w:val="000000"/>
          <w:sz w:val="28"/>
          <w:szCs w:val="28"/>
        </w:rPr>
        <w:t>.2</w:t>
      </w:r>
      <w:r w:rsidR="00C87C2D" w:rsidRPr="00C87C2D">
        <w:rPr>
          <w:bCs/>
          <w:iCs/>
          <w:color w:val="000000"/>
          <w:sz w:val="28"/>
          <w:szCs w:val="28"/>
        </w:rPr>
        <w:t>. Образовательн</w:t>
      </w:r>
      <w:r w:rsidR="00C87C2D">
        <w:rPr>
          <w:bCs/>
          <w:iCs/>
          <w:color w:val="000000"/>
          <w:sz w:val="28"/>
          <w:szCs w:val="28"/>
        </w:rPr>
        <w:t>ое учреждение</w:t>
      </w:r>
      <w:r w:rsidR="00C87C2D" w:rsidRPr="00C87C2D">
        <w:rPr>
          <w:bCs/>
          <w:iCs/>
          <w:color w:val="000000"/>
          <w:sz w:val="28"/>
          <w:szCs w:val="28"/>
        </w:rPr>
        <w:t xml:space="preserve"> принимает </w:t>
      </w:r>
      <w:r w:rsidR="00615768" w:rsidRPr="00615768">
        <w:rPr>
          <w:bCs/>
          <w:iCs/>
          <w:color w:val="000000"/>
          <w:sz w:val="28"/>
          <w:szCs w:val="28"/>
        </w:rPr>
        <w:t>локальны</w:t>
      </w:r>
      <w:r w:rsidR="00CD7027">
        <w:rPr>
          <w:bCs/>
          <w:iCs/>
          <w:color w:val="000000"/>
          <w:sz w:val="28"/>
          <w:szCs w:val="28"/>
        </w:rPr>
        <w:t xml:space="preserve">е нормативные </w:t>
      </w:r>
      <w:r w:rsidR="00615768" w:rsidRPr="00615768">
        <w:rPr>
          <w:bCs/>
          <w:iCs/>
          <w:color w:val="000000"/>
          <w:sz w:val="28"/>
          <w:szCs w:val="28"/>
        </w:rPr>
        <w:t xml:space="preserve"> акт</w:t>
      </w:r>
      <w:r w:rsidR="00C45069">
        <w:rPr>
          <w:bCs/>
          <w:iCs/>
          <w:color w:val="000000"/>
          <w:sz w:val="28"/>
          <w:szCs w:val="28"/>
        </w:rPr>
        <w:t>ы</w:t>
      </w:r>
      <w:r w:rsidR="00615768" w:rsidRPr="00615768">
        <w:rPr>
          <w:bCs/>
          <w:iCs/>
          <w:color w:val="000000"/>
          <w:sz w:val="28"/>
          <w:szCs w:val="28"/>
        </w:rPr>
        <w:t xml:space="preserve"> по вопросам обработки персональных данных, а также локальны</w:t>
      </w:r>
      <w:r w:rsidR="00CD7027">
        <w:rPr>
          <w:bCs/>
          <w:iCs/>
          <w:color w:val="000000"/>
          <w:sz w:val="28"/>
          <w:szCs w:val="28"/>
        </w:rPr>
        <w:t>е</w:t>
      </w:r>
      <w:r w:rsidR="00615768" w:rsidRPr="00615768">
        <w:rPr>
          <w:bCs/>
          <w:iCs/>
          <w:color w:val="000000"/>
          <w:sz w:val="28"/>
          <w:szCs w:val="28"/>
        </w:rPr>
        <w:t xml:space="preserve"> </w:t>
      </w:r>
      <w:r w:rsidR="00CD7027">
        <w:rPr>
          <w:bCs/>
          <w:iCs/>
          <w:color w:val="000000"/>
          <w:sz w:val="28"/>
          <w:szCs w:val="28"/>
        </w:rPr>
        <w:t xml:space="preserve">нормативные </w:t>
      </w:r>
      <w:r w:rsidR="00615768" w:rsidRPr="00615768">
        <w:rPr>
          <w:bCs/>
          <w:iCs/>
          <w:color w:val="000000"/>
          <w:sz w:val="28"/>
          <w:szCs w:val="28"/>
        </w:rPr>
        <w:t>акт</w:t>
      </w:r>
      <w:r w:rsidR="00CD7027">
        <w:rPr>
          <w:bCs/>
          <w:iCs/>
          <w:color w:val="000000"/>
          <w:sz w:val="28"/>
          <w:szCs w:val="28"/>
        </w:rPr>
        <w:t>ы</w:t>
      </w:r>
      <w:r w:rsidR="00615768" w:rsidRPr="00615768">
        <w:rPr>
          <w:bCs/>
          <w:iCs/>
          <w:color w:val="000000"/>
          <w:sz w:val="28"/>
          <w:szCs w:val="28"/>
        </w:rPr>
        <w:t>, устанавливающи</w:t>
      </w:r>
      <w:r w:rsidR="00C45069">
        <w:rPr>
          <w:bCs/>
          <w:iCs/>
          <w:color w:val="000000"/>
          <w:sz w:val="28"/>
          <w:szCs w:val="28"/>
        </w:rPr>
        <w:t>е</w:t>
      </w:r>
      <w:r w:rsidR="00615768" w:rsidRPr="00615768">
        <w:rPr>
          <w:bCs/>
          <w:iCs/>
          <w:color w:val="000000"/>
          <w:sz w:val="28"/>
          <w:szCs w:val="28"/>
        </w:rPr>
        <w:t xml:space="preserve"> процедуры, направленные на предотвращение и выявление нарушений законодательства Российской Федерации</w:t>
      </w:r>
      <w:r w:rsidR="00CD7027" w:rsidRPr="00CD7027">
        <w:t xml:space="preserve"> </w:t>
      </w:r>
      <w:r w:rsidR="00CD7027" w:rsidRPr="00CD7027">
        <w:rPr>
          <w:bCs/>
          <w:iCs/>
          <w:color w:val="000000"/>
          <w:sz w:val="28"/>
          <w:szCs w:val="28"/>
        </w:rPr>
        <w:t>по вопросам обработки персональных данных</w:t>
      </w:r>
      <w:r w:rsidR="00615768" w:rsidRPr="00615768">
        <w:rPr>
          <w:bCs/>
          <w:iCs/>
          <w:color w:val="000000"/>
          <w:sz w:val="28"/>
          <w:szCs w:val="28"/>
        </w:rPr>
        <w:t>, устранение последствий таких нарушений</w:t>
      </w:r>
      <w:r w:rsidR="00277116">
        <w:rPr>
          <w:bCs/>
          <w:iCs/>
          <w:color w:val="000000"/>
          <w:sz w:val="28"/>
          <w:szCs w:val="28"/>
        </w:rPr>
        <w:t>.</w:t>
      </w:r>
    </w:p>
    <w:p w:rsidR="0091440C" w:rsidRDefault="00A3614E"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7</w:t>
      </w:r>
      <w:r w:rsidR="0091440C">
        <w:rPr>
          <w:bCs/>
          <w:iCs/>
          <w:color w:val="000000"/>
          <w:sz w:val="28"/>
          <w:szCs w:val="28"/>
        </w:rPr>
        <w:t>.3.</w:t>
      </w:r>
      <w:r w:rsidR="00481CDA">
        <w:rPr>
          <w:bCs/>
          <w:iCs/>
          <w:color w:val="000000"/>
          <w:sz w:val="28"/>
          <w:szCs w:val="28"/>
        </w:rPr>
        <w:t>Р</w:t>
      </w:r>
      <w:r w:rsidR="0091440C">
        <w:rPr>
          <w:bCs/>
          <w:iCs/>
          <w:color w:val="000000"/>
          <w:sz w:val="28"/>
          <w:szCs w:val="28"/>
        </w:rPr>
        <w:t>ук</w:t>
      </w:r>
      <w:r w:rsidR="004A2275">
        <w:rPr>
          <w:bCs/>
          <w:iCs/>
          <w:color w:val="000000"/>
          <w:sz w:val="28"/>
          <w:szCs w:val="28"/>
        </w:rPr>
        <w:t>о</w:t>
      </w:r>
      <w:r w:rsidR="00912D9C">
        <w:rPr>
          <w:bCs/>
          <w:iCs/>
          <w:color w:val="000000"/>
          <w:sz w:val="28"/>
          <w:szCs w:val="28"/>
        </w:rPr>
        <w:t>води</w:t>
      </w:r>
      <w:r w:rsidR="0091440C">
        <w:rPr>
          <w:bCs/>
          <w:iCs/>
          <w:color w:val="000000"/>
          <w:sz w:val="28"/>
          <w:szCs w:val="28"/>
        </w:rPr>
        <w:t>тел</w:t>
      </w:r>
      <w:r w:rsidR="00481CDA">
        <w:rPr>
          <w:bCs/>
          <w:iCs/>
          <w:color w:val="000000"/>
          <w:sz w:val="28"/>
          <w:szCs w:val="28"/>
        </w:rPr>
        <w:t>е</w:t>
      </w:r>
      <w:r w:rsidR="0091440C">
        <w:rPr>
          <w:bCs/>
          <w:iCs/>
          <w:color w:val="000000"/>
          <w:sz w:val="28"/>
          <w:szCs w:val="28"/>
        </w:rPr>
        <w:t xml:space="preserve">м </w:t>
      </w:r>
      <w:r w:rsidR="00481CDA">
        <w:rPr>
          <w:bCs/>
          <w:iCs/>
          <w:color w:val="000000"/>
          <w:sz w:val="28"/>
          <w:szCs w:val="28"/>
        </w:rPr>
        <w:t>о</w:t>
      </w:r>
      <w:r w:rsidR="0091440C" w:rsidRPr="0091440C">
        <w:rPr>
          <w:bCs/>
          <w:iCs/>
          <w:color w:val="000000"/>
          <w:sz w:val="28"/>
          <w:szCs w:val="28"/>
        </w:rPr>
        <w:t>бразовательно</w:t>
      </w:r>
      <w:r w:rsidR="00481CDA">
        <w:rPr>
          <w:bCs/>
          <w:iCs/>
          <w:color w:val="000000"/>
          <w:sz w:val="28"/>
          <w:szCs w:val="28"/>
        </w:rPr>
        <w:t>го</w:t>
      </w:r>
      <w:r w:rsidR="0091440C" w:rsidRPr="0091440C">
        <w:rPr>
          <w:bCs/>
          <w:iCs/>
          <w:color w:val="000000"/>
          <w:sz w:val="28"/>
          <w:szCs w:val="28"/>
        </w:rPr>
        <w:t xml:space="preserve"> учреждени</w:t>
      </w:r>
      <w:r w:rsidR="0091440C">
        <w:rPr>
          <w:bCs/>
          <w:iCs/>
          <w:color w:val="000000"/>
          <w:sz w:val="28"/>
          <w:szCs w:val="28"/>
        </w:rPr>
        <w:t>я принима</w:t>
      </w:r>
      <w:r w:rsidR="004A2275">
        <w:rPr>
          <w:bCs/>
          <w:iCs/>
          <w:color w:val="000000"/>
          <w:sz w:val="28"/>
          <w:szCs w:val="28"/>
        </w:rPr>
        <w:t>ю</w:t>
      </w:r>
      <w:r w:rsidR="0091440C">
        <w:rPr>
          <w:bCs/>
          <w:iCs/>
          <w:color w:val="000000"/>
          <w:sz w:val="28"/>
          <w:szCs w:val="28"/>
        </w:rPr>
        <w:t>тся локальны</w:t>
      </w:r>
      <w:r w:rsidR="004A2275">
        <w:rPr>
          <w:bCs/>
          <w:iCs/>
          <w:color w:val="000000"/>
          <w:sz w:val="28"/>
          <w:szCs w:val="28"/>
        </w:rPr>
        <w:t>е</w:t>
      </w:r>
      <w:r w:rsidR="0091440C">
        <w:rPr>
          <w:bCs/>
          <w:iCs/>
          <w:color w:val="000000"/>
          <w:sz w:val="28"/>
          <w:szCs w:val="28"/>
        </w:rPr>
        <w:t xml:space="preserve"> нормативны</w:t>
      </w:r>
      <w:r w:rsidR="004A2275">
        <w:rPr>
          <w:bCs/>
          <w:iCs/>
          <w:color w:val="000000"/>
          <w:sz w:val="28"/>
          <w:szCs w:val="28"/>
        </w:rPr>
        <w:t>е</w:t>
      </w:r>
      <w:r w:rsidR="0091440C">
        <w:rPr>
          <w:bCs/>
          <w:iCs/>
          <w:color w:val="000000"/>
          <w:sz w:val="28"/>
          <w:szCs w:val="28"/>
        </w:rPr>
        <w:t xml:space="preserve"> акт</w:t>
      </w:r>
      <w:r w:rsidR="004A2275">
        <w:rPr>
          <w:bCs/>
          <w:iCs/>
          <w:color w:val="000000"/>
          <w:sz w:val="28"/>
          <w:szCs w:val="28"/>
        </w:rPr>
        <w:t>ы</w:t>
      </w:r>
      <w:r w:rsidR="0091440C">
        <w:rPr>
          <w:bCs/>
          <w:iCs/>
          <w:color w:val="000000"/>
          <w:sz w:val="28"/>
          <w:szCs w:val="28"/>
        </w:rPr>
        <w:t xml:space="preserve"> </w:t>
      </w:r>
      <w:r w:rsidR="004A2275">
        <w:rPr>
          <w:bCs/>
          <w:iCs/>
          <w:color w:val="000000"/>
          <w:sz w:val="28"/>
          <w:szCs w:val="28"/>
        </w:rPr>
        <w:t>о допуске к обработке персональных данных</w:t>
      </w:r>
      <w:r w:rsidR="00C45069">
        <w:rPr>
          <w:bCs/>
          <w:iCs/>
          <w:color w:val="000000"/>
          <w:sz w:val="28"/>
          <w:szCs w:val="28"/>
        </w:rPr>
        <w:t xml:space="preserve">, а так же </w:t>
      </w:r>
      <w:r w:rsidR="0091440C">
        <w:rPr>
          <w:bCs/>
          <w:iCs/>
          <w:color w:val="000000"/>
          <w:sz w:val="28"/>
          <w:szCs w:val="28"/>
        </w:rPr>
        <w:t>определяющи</w:t>
      </w:r>
      <w:r w:rsidR="004A2275">
        <w:rPr>
          <w:bCs/>
          <w:iCs/>
          <w:color w:val="000000"/>
          <w:sz w:val="28"/>
          <w:szCs w:val="28"/>
        </w:rPr>
        <w:t>е</w:t>
      </w:r>
      <w:r w:rsidR="0091440C" w:rsidRPr="0091440C">
        <w:t xml:space="preserve"> </w:t>
      </w:r>
      <w:r w:rsidR="0091440C" w:rsidRPr="0091440C">
        <w:rPr>
          <w:bCs/>
          <w:iCs/>
          <w:color w:val="000000"/>
          <w:sz w:val="28"/>
          <w:szCs w:val="28"/>
        </w:rPr>
        <w:t>ответственност</w:t>
      </w:r>
      <w:r w:rsidR="0091440C">
        <w:rPr>
          <w:bCs/>
          <w:iCs/>
          <w:color w:val="000000"/>
          <w:sz w:val="28"/>
          <w:szCs w:val="28"/>
        </w:rPr>
        <w:t>ь</w:t>
      </w:r>
      <w:r w:rsidR="0091440C" w:rsidRPr="0091440C">
        <w:rPr>
          <w:bCs/>
          <w:iCs/>
          <w:color w:val="000000"/>
          <w:sz w:val="28"/>
          <w:szCs w:val="28"/>
        </w:rPr>
        <w:t xml:space="preserve"> работников, допущенных </w:t>
      </w:r>
      <w:r w:rsidR="0091440C">
        <w:rPr>
          <w:bCs/>
          <w:iCs/>
          <w:color w:val="000000"/>
          <w:sz w:val="28"/>
          <w:szCs w:val="28"/>
        </w:rPr>
        <w:t>к обработке персональных данных.</w:t>
      </w:r>
    </w:p>
    <w:p w:rsidR="00A3614E" w:rsidRDefault="00A3614E" w:rsidP="008017D0">
      <w:pPr>
        <w:shd w:val="clear" w:color="auto" w:fill="FFFFFF"/>
        <w:spacing w:before="274" w:line="276" w:lineRule="auto"/>
        <w:ind w:firstLine="720"/>
        <w:contextualSpacing/>
        <w:jc w:val="center"/>
        <w:rPr>
          <w:b/>
          <w:bCs/>
          <w:i/>
          <w:iCs/>
          <w:color w:val="000000"/>
          <w:sz w:val="28"/>
          <w:szCs w:val="28"/>
        </w:rPr>
      </w:pPr>
      <w:r>
        <w:rPr>
          <w:b/>
          <w:bCs/>
          <w:i/>
          <w:iCs/>
          <w:color w:val="000000"/>
          <w:sz w:val="28"/>
          <w:szCs w:val="28"/>
        </w:rPr>
        <w:t>8.</w:t>
      </w:r>
      <w:r w:rsidR="008017D0">
        <w:rPr>
          <w:b/>
          <w:bCs/>
          <w:i/>
          <w:iCs/>
          <w:color w:val="000000"/>
          <w:sz w:val="28"/>
          <w:szCs w:val="28"/>
        </w:rPr>
        <w:t xml:space="preserve"> </w:t>
      </w:r>
      <w:r>
        <w:rPr>
          <w:b/>
          <w:bCs/>
          <w:i/>
          <w:iCs/>
          <w:color w:val="000000"/>
          <w:sz w:val="28"/>
          <w:szCs w:val="28"/>
        </w:rPr>
        <w:t>П</w:t>
      </w:r>
      <w:r w:rsidRPr="00A3614E">
        <w:rPr>
          <w:b/>
          <w:bCs/>
          <w:i/>
          <w:iCs/>
          <w:color w:val="000000"/>
          <w:sz w:val="28"/>
          <w:szCs w:val="28"/>
        </w:rPr>
        <w:t>рава и обязанности при обр</w:t>
      </w:r>
      <w:r>
        <w:rPr>
          <w:b/>
          <w:bCs/>
          <w:i/>
          <w:iCs/>
          <w:color w:val="000000"/>
          <w:sz w:val="28"/>
          <w:szCs w:val="28"/>
        </w:rPr>
        <w:t>аботке пер</w:t>
      </w:r>
      <w:r w:rsidRPr="00A3614E">
        <w:rPr>
          <w:b/>
          <w:bCs/>
          <w:i/>
          <w:iCs/>
          <w:color w:val="000000"/>
          <w:sz w:val="28"/>
          <w:szCs w:val="28"/>
        </w:rPr>
        <w:t>с</w:t>
      </w:r>
      <w:r>
        <w:rPr>
          <w:b/>
          <w:bCs/>
          <w:i/>
          <w:iCs/>
          <w:color w:val="000000"/>
          <w:sz w:val="28"/>
          <w:szCs w:val="28"/>
        </w:rPr>
        <w:t>о</w:t>
      </w:r>
      <w:r w:rsidRPr="00A3614E">
        <w:rPr>
          <w:b/>
          <w:bCs/>
          <w:i/>
          <w:iCs/>
          <w:color w:val="000000"/>
          <w:sz w:val="28"/>
          <w:szCs w:val="28"/>
        </w:rPr>
        <w:t>нальных данных</w:t>
      </w:r>
    </w:p>
    <w:p w:rsidR="00A3614E" w:rsidRDefault="00A3614E"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8.1.П</w:t>
      </w:r>
      <w:r w:rsidRPr="00A3614E">
        <w:rPr>
          <w:bCs/>
          <w:iCs/>
          <w:color w:val="000000"/>
          <w:sz w:val="28"/>
          <w:szCs w:val="28"/>
        </w:rPr>
        <w:t>ри обработке персональных данных</w:t>
      </w:r>
      <w:r>
        <w:rPr>
          <w:bCs/>
          <w:iCs/>
          <w:color w:val="000000"/>
          <w:sz w:val="28"/>
          <w:szCs w:val="28"/>
        </w:rPr>
        <w:t xml:space="preserve"> в образовательном учреждении соблюдаются права и обязанности</w:t>
      </w:r>
      <w:r w:rsidR="00104D5A">
        <w:rPr>
          <w:bCs/>
          <w:iCs/>
          <w:color w:val="000000"/>
          <w:sz w:val="28"/>
          <w:szCs w:val="28"/>
        </w:rPr>
        <w:t>,</w:t>
      </w:r>
      <w:r>
        <w:rPr>
          <w:bCs/>
          <w:iCs/>
          <w:color w:val="000000"/>
          <w:sz w:val="28"/>
          <w:szCs w:val="28"/>
        </w:rPr>
        <w:t xml:space="preserve"> установленные действующим законодательством</w:t>
      </w:r>
      <w:r w:rsidR="00B43739">
        <w:rPr>
          <w:bCs/>
          <w:iCs/>
          <w:color w:val="000000"/>
          <w:sz w:val="28"/>
          <w:szCs w:val="28"/>
        </w:rPr>
        <w:t>.</w:t>
      </w:r>
    </w:p>
    <w:p w:rsidR="00A3614E" w:rsidRPr="00143D26" w:rsidRDefault="00A3614E" w:rsidP="008017D0">
      <w:pPr>
        <w:shd w:val="clear" w:color="auto" w:fill="FFFFFF"/>
        <w:spacing w:before="274" w:line="276" w:lineRule="auto"/>
        <w:ind w:firstLine="720"/>
        <w:contextualSpacing/>
        <w:jc w:val="both"/>
        <w:rPr>
          <w:sz w:val="28"/>
          <w:szCs w:val="28"/>
        </w:rPr>
      </w:pPr>
      <w:r>
        <w:rPr>
          <w:sz w:val="28"/>
          <w:szCs w:val="28"/>
        </w:rPr>
        <w:t>8.</w:t>
      </w:r>
      <w:r w:rsidR="00143D26">
        <w:rPr>
          <w:sz w:val="28"/>
          <w:szCs w:val="28"/>
        </w:rPr>
        <w:t>2</w:t>
      </w:r>
      <w:r>
        <w:rPr>
          <w:sz w:val="28"/>
          <w:szCs w:val="28"/>
        </w:rPr>
        <w:t xml:space="preserve">. </w:t>
      </w:r>
      <w:r w:rsidR="00143D26" w:rsidRPr="00143D26">
        <w:rPr>
          <w:sz w:val="28"/>
          <w:szCs w:val="28"/>
        </w:rPr>
        <w:t xml:space="preserve">При обработке персональных данных </w:t>
      </w:r>
      <w:r w:rsidR="00143D26">
        <w:rPr>
          <w:sz w:val="28"/>
          <w:szCs w:val="28"/>
        </w:rPr>
        <w:t>соблюдаются следующие п</w:t>
      </w:r>
      <w:r w:rsidRPr="00A3614E">
        <w:rPr>
          <w:sz w:val="28"/>
          <w:szCs w:val="28"/>
        </w:rPr>
        <w:t xml:space="preserve">рава субъекта персональных </w:t>
      </w:r>
      <w:r w:rsidRPr="00143D26">
        <w:rPr>
          <w:sz w:val="28"/>
          <w:szCs w:val="28"/>
        </w:rPr>
        <w:t>данных:</w:t>
      </w:r>
    </w:p>
    <w:p w:rsidR="00A3614E" w:rsidRPr="00A3614E" w:rsidRDefault="00A3614E" w:rsidP="008017D0">
      <w:pPr>
        <w:shd w:val="clear" w:color="auto" w:fill="FFFFFF"/>
        <w:spacing w:before="274" w:line="276" w:lineRule="auto"/>
        <w:ind w:firstLine="720"/>
        <w:contextualSpacing/>
        <w:jc w:val="both"/>
        <w:rPr>
          <w:bCs/>
          <w:iCs/>
          <w:color w:val="000000"/>
          <w:sz w:val="28"/>
          <w:szCs w:val="28"/>
        </w:rPr>
      </w:pPr>
      <w:r w:rsidRPr="00143D26">
        <w:rPr>
          <w:sz w:val="28"/>
          <w:szCs w:val="28"/>
        </w:rPr>
        <w:t>- п</w:t>
      </w:r>
      <w:r w:rsidRPr="00143D26">
        <w:rPr>
          <w:bCs/>
          <w:iCs/>
          <w:color w:val="000000"/>
          <w:sz w:val="28"/>
          <w:szCs w:val="28"/>
        </w:rPr>
        <w:t>раво субъекта персональных данных</w:t>
      </w:r>
      <w:r w:rsidRPr="00A3614E">
        <w:rPr>
          <w:bCs/>
          <w:iCs/>
          <w:color w:val="000000"/>
          <w:sz w:val="28"/>
          <w:szCs w:val="28"/>
        </w:rPr>
        <w:t xml:space="preserve"> на доступ к его персональным данным</w:t>
      </w:r>
      <w:r w:rsidR="00143D26">
        <w:rPr>
          <w:bCs/>
          <w:iCs/>
          <w:color w:val="000000"/>
          <w:sz w:val="28"/>
          <w:szCs w:val="28"/>
        </w:rPr>
        <w:t>;</w:t>
      </w:r>
    </w:p>
    <w:p w:rsidR="00A3614E" w:rsidRPr="00A3614E" w:rsidRDefault="00A3614E" w:rsidP="008017D0">
      <w:pPr>
        <w:shd w:val="clear" w:color="auto" w:fill="FFFFFF"/>
        <w:spacing w:before="274" w:line="276" w:lineRule="auto"/>
        <w:ind w:firstLine="720"/>
        <w:contextualSpacing/>
        <w:jc w:val="both"/>
        <w:rPr>
          <w:bCs/>
          <w:iCs/>
          <w:color w:val="000000"/>
          <w:sz w:val="28"/>
          <w:szCs w:val="28"/>
        </w:rPr>
      </w:pPr>
      <w:r w:rsidRPr="00A3614E">
        <w:rPr>
          <w:bCs/>
          <w:iCs/>
          <w:color w:val="000000"/>
          <w:sz w:val="28"/>
          <w:szCs w:val="28"/>
        </w:rPr>
        <w:t xml:space="preserve">- </w:t>
      </w:r>
      <w:r>
        <w:rPr>
          <w:bCs/>
          <w:iCs/>
          <w:color w:val="000000"/>
          <w:sz w:val="28"/>
          <w:szCs w:val="28"/>
        </w:rPr>
        <w:t>п</w:t>
      </w:r>
      <w:r w:rsidRPr="00A3614E">
        <w:rPr>
          <w:bCs/>
          <w:iCs/>
          <w:color w:val="000000"/>
          <w:sz w:val="28"/>
          <w:szCs w:val="28"/>
        </w:rPr>
        <w:t xml:space="preserve">рава субъектов персональных данных при обработке их персональных данных в целях продвижения товаров, работ, услуг на рынке, а </w:t>
      </w:r>
      <w:r w:rsidRPr="00A3614E">
        <w:rPr>
          <w:bCs/>
          <w:iCs/>
          <w:color w:val="000000"/>
          <w:sz w:val="28"/>
          <w:szCs w:val="28"/>
        </w:rPr>
        <w:lastRenderedPageBreak/>
        <w:t>также в целях политической агитации</w:t>
      </w:r>
      <w:r w:rsidR="00143D26">
        <w:rPr>
          <w:bCs/>
          <w:iCs/>
          <w:color w:val="000000"/>
          <w:sz w:val="28"/>
          <w:szCs w:val="28"/>
        </w:rPr>
        <w:t>;</w:t>
      </w:r>
    </w:p>
    <w:p w:rsidR="00A3614E" w:rsidRPr="00A3614E" w:rsidRDefault="00A3614E"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п</w:t>
      </w:r>
      <w:r w:rsidRPr="00A3614E">
        <w:rPr>
          <w:bCs/>
          <w:iCs/>
          <w:color w:val="000000"/>
          <w:sz w:val="28"/>
          <w:szCs w:val="28"/>
        </w:rPr>
        <w:t>рава субъектов персональных данных при принятии решений на основании исключительно автоматизированной обработки их персональных данных</w:t>
      </w:r>
      <w:r w:rsidR="00143D26">
        <w:rPr>
          <w:bCs/>
          <w:iCs/>
          <w:color w:val="000000"/>
          <w:sz w:val="28"/>
          <w:szCs w:val="28"/>
        </w:rPr>
        <w:t>;</w:t>
      </w:r>
    </w:p>
    <w:p w:rsidR="00A3614E" w:rsidRDefault="00A3614E"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п</w:t>
      </w:r>
      <w:r w:rsidRPr="00A3614E">
        <w:rPr>
          <w:bCs/>
          <w:iCs/>
          <w:color w:val="000000"/>
          <w:sz w:val="28"/>
          <w:szCs w:val="28"/>
        </w:rPr>
        <w:t>раво на обжалование действий или бездействия оператора</w:t>
      </w:r>
      <w:r w:rsidR="00143D26">
        <w:rPr>
          <w:bCs/>
          <w:iCs/>
          <w:color w:val="000000"/>
          <w:sz w:val="28"/>
          <w:szCs w:val="28"/>
        </w:rPr>
        <w:t>;</w:t>
      </w:r>
    </w:p>
    <w:p w:rsidR="00104D5A" w:rsidRPr="00A3614E" w:rsidRDefault="00143D2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xml:space="preserve">- а также </w:t>
      </w:r>
      <w:r w:rsidR="00104D5A">
        <w:rPr>
          <w:bCs/>
          <w:iCs/>
          <w:color w:val="000000"/>
          <w:sz w:val="28"/>
          <w:szCs w:val="28"/>
        </w:rPr>
        <w:t>иные</w:t>
      </w:r>
      <w:r>
        <w:rPr>
          <w:bCs/>
          <w:iCs/>
          <w:color w:val="000000"/>
          <w:sz w:val="28"/>
          <w:szCs w:val="28"/>
        </w:rPr>
        <w:t xml:space="preserve"> права,</w:t>
      </w:r>
      <w:r w:rsidRPr="00143D26">
        <w:t xml:space="preserve"> </w:t>
      </w:r>
      <w:r w:rsidRPr="00143D26">
        <w:rPr>
          <w:bCs/>
          <w:iCs/>
          <w:color w:val="000000"/>
          <w:sz w:val="28"/>
          <w:szCs w:val="28"/>
        </w:rPr>
        <w:t>установленные действующим законодательством</w:t>
      </w:r>
      <w:r>
        <w:rPr>
          <w:bCs/>
          <w:iCs/>
          <w:color w:val="000000"/>
          <w:sz w:val="28"/>
          <w:szCs w:val="28"/>
        </w:rPr>
        <w:t>.</w:t>
      </w:r>
    </w:p>
    <w:p w:rsidR="00A3614E" w:rsidRPr="00A3614E" w:rsidRDefault="00F51832"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8.3</w:t>
      </w:r>
      <w:r w:rsidR="00143D26" w:rsidRPr="00143D26">
        <w:rPr>
          <w:bCs/>
          <w:iCs/>
          <w:color w:val="000000"/>
          <w:sz w:val="28"/>
          <w:szCs w:val="28"/>
        </w:rPr>
        <w:t xml:space="preserve">. При обработке персональных данных </w:t>
      </w:r>
      <w:r w:rsidRPr="00F51832">
        <w:rPr>
          <w:bCs/>
          <w:iCs/>
          <w:color w:val="000000"/>
          <w:sz w:val="28"/>
          <w:szCs w:val="28"/>
        </w:rPr>
        <w:t xml:space="preserve">оператор </w:t>
      </w:r>
      <w:r w:rsidR="00B43739">
        <w:rPr>
          <w:bCs/>
          <w:iCs/>
          <w:color w:val="000000"/>
          <w:sz w:val="28"/>
          <w:szCs w:val="28"/>
        </w:rPr>
        <w:t xml:space="preserve">соблюдает выполнение </w:t>
      </w:r>
      <w:r w:rsidR="00143D26" w:rsidRPr="00143D26">
        <w:rPr>
          <w:bCs/>
          <w:iCs/>
          <w:color w:val="000000"/>
          <w:sz w:val="28"/>
          <w:szCs w:val="28"/>
        </w:rPr>
        <w:t>следующи</w:t>
      </w:r>
      <w:r w:rsidR="00B43739">
        <w:rPr>
          <w:bCs/>
          <w:iCs/>
          <w:color w:val="000000"/>
          <w:sz w:val="28"/>
          <w:szCs w:val="28"/>
        </w:rPr>
        <w:t>х</w:t>
      </w:r>
      <w:r w:rsidR="00143D26" w:rsidRPr="00143D26">
        <w:rPr>
          <w:bCs/>
          <w:iCs/>
          <w:color w:val="000000"/>
          <w:sz w:val="28"/>
          <w:szCs w:val="28"/>
        </w:rPr>
        <w:t xml:space="preserve"> </w:t>
      </w:r>
      <w:r w:rsidR="00143D26">
        <w:rPr>
          <w:bCs/>
          <w:iCs/>
          <w:color w:val="000000"/>
          <w:sz w:val="28"/>
          <w:szCs w:val="28"/>
        </w:rPr>
        <w:t>о</w:t>
      </w:r>
      <w:r w:rsidR="00A3614E" w:rsidRPr="00A3614E">
        <w:rPr>
          <w:bCs/>
          <w:iCs/>
          <w:color w:val="000000"/>
          <w:sz w:val="28"/>
          <w:szCs w:val="28"/>
        </w:rPr>
        <w:t>бязанност</w:t>
      </w:r>
      <w:r w:rsidR="00B43739">
        <w:rPr>
          <w:bCs/>
          <w:iCs/>
          <w:color w:val="000000"/>
          <w:sz w:val="28"/>
          <w:szCs w:val="28"/>
        </w:rPr>
        <w:t>ей</w:t>
      </w:r>
      <w:r w:rsidR="00104D5A">
        <w:rPr>
          <w:bCs/>
          <w:iCs/>
          <w:color w:val="000000"/>
          <w:sz w:val="28"/>
          <w:szCs w:val="28"/>
        </w:rPr>
        <w:t>:</w:t>
      </w:r>
    </w:p>
    <w:p w:rsidR="00A3614E" w:rsidRPr="00A3614E" w:rsidRDefault="00143D2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о</w:t>
      </w:r>
      <w:r w:rsidR="00A3614E" w:rsidRPr="00A3614E">
        <w:rPr>
          <w:bCs/>
          <w:iCs/>
          <w:color w:val="000000"/>
          <w:sz w:val="28"/>
          <w:szCs w:val="28"/>
        </w:rPr>
        <w:t>бязанности оператора при сборе персональных данных</w:t>
      </w:r>
      <w:r>
        <w:rPr>
          <w:bCs/>
          <w:iCs/>
          <w:color w:val="000000"/>
          <w:sz w:val="28"/>
          <w:szCs w:val="28"/>
        </w:rPr>
        <w:t>;</w:t>
      </w:r>
    </w:p>
    <w:p w:rsidR="00A3614E" w:rsidRPr="00A3614E" w:rsidRDefault="00143D2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м</w:t>
      </w:r>
      <w:r w:rsidR="00A3614E" w:rsidRPr="00A3614E">
        <w:rPr>
          <w:bCs/>
          <w:iCs/>
          <w:color w:val="000000"/>
          <w:sz w:val="28"/>
          <w:szCs w:val="28"/>
        </w:rPr>
        <w:t xml:space="preserve">еры, направленные на обеспечение выполнения оператором обязанностей, предусмотренных </w:t>
      </w:r>
      <w:r w:rsidRPr="00143D26">
        <w:rPr>
          <w:bCs/>
          <w:iCs/>
          <w:color w:val="000000"/>
          <w:sz w:val="28"/>
          <w:szCs w:val="28"/>
        </w:rPr>
        <w:t>Федеральным законом от 27.07.2006 №152-ФЗ «О персональных данных»</w:t>
      </w:r>
      <w:r>
        <w:rPr>
          <w:bCs/>
          <w:iCs/>
          <w:color w:val="000000"/>
          <w:sz w:val="28"/>
          <w:szCs w:val="28"/>
        </w:rPr>
        <w:t>;</w:t>
      </w:r>
    </w:p>
    <w:p w:rsidR="00A3614E" w:rsidRPr="00A3614E" w:rsidRDefault="00143D2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м</w:t>
      </w:r>
      <w:r w:rsidR="00A3614E" w:rsidRPr="00A3614E">
        <w:rPr>
          <w:bCs/>
          <w:iCs/>
          <w:color w:val="000000"/>
          <w:sz w:val="28"/>
          <w:szCs w:val="28"/>
        </w:rPr>
        <w:t>еры по обеспечению безопасности персональных данных при их обработке</w:t>
      </w:r>
      <w:r>
        <w:rPr>
          <w:bCs/>
          <w:iCs/>
          <w:color w:val="000000"/>
          <w:sz w:val="28"/>
          <w:szCs w:val="28"/>
        </w:rPr>
        <w:t>;</w:t>
      </w:r>
    </w:p>
    <w:p w:rsidR="00A3614E" w:rsidRPr="00A3614E" w:rsidRDefault="00143D2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о</w:t>
      </w:r>
      <w:r w:rsidR="00A3614E" w:rsidRPr="00A3614E">
        <w:rPr>
          <w:bCs/>
          <w:iCs/>
          <w:color w:val="000000"/>
          <w:sz w:val="28"/>
          <w:szCs w:val="28"/>
        </w:rPr>
        <w:t>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rPr>
          <w:bCs/>
          <w:iCs/>
          <w:color w:val="000000"/>
          <w:sz w:val="28"/>
          <w:szCs w:val="28"/>
        </w:rPr>
        <w:t>;</w:t>
      </w:r>
    </w:p>
    <w:p w:rsidR="00A3614E" w:rsidRPr="00A3614E" w:rsidRDefault="00143D26" w:rsidP="008017D0">
      <w:pPr>
        <w:shd w:val="clear" w:color="auto" w:fill="FFFFFF"/>
        <w:spacing w:before="274" w:line="276" w:lineRule="auto"/>
        <w:ind w:firstLine="720"/>
        <w:contextualSpacing/>
        <w:jc w:val="both"/>
        <w:rPr>
          <w:bCs/>
          <w:iCs/>
          <w:color w:val="000000"/>
          <w:sz w:val="28"/>
          <w:szCs w:val="28"/>
        </w:rPr>
      </w:pPr>
      <w:r>
        <w:rPr>
          <w:bCs/>
          <w:iCs/>
          <w:color w:val="000000"/>
          <w:sz w:val="28"/>
          <w:szCs w:val="28"/>
        </w:rPr>
        <w:t>- о</w:t>
      </w:r>
      <w:r w:rsidR="00A3614E" w:rsidRPr="00A3614E">
        <w:rPr>
          <w:bCs/>
          <w:iCs/>
          <w:color w:val="000000"/>
          <w:sz w:val="28"/>
          <w:szCs w:val="28"/>
        </w:rPr>
        <w:t>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A3614E" w:rsidRPr="00A3614E" w:rsidRDefault="00F51832" w:rsidP="008017D0">
      <w:pPr>
        <w:shd w:val="clear" w:color="auto" w:fill="FFFFFF"/>
        <w:spacing w:before="274" w:line="276" w:lineRule="auto"/>
        <w:ind w:firstLine="720"/>
        <w:contextualSpacing/>
        <w:jc w:val="both"/>
        <w:rPr>
          <w:bCs/>
          <w:iCs/>
          <w:color w:val="000000"/>
          <w:sz w:val="28"/>
          <w:szCs w:val="28"/>
        </w:rPr>
      </w:pPr>
      <w:r w:rsidRPr="00F51832">
        <w:rPr>
          <w:bCs/>
          <w:iCs/>
          <w:color w:val="000000"/>
          <w:sz w:val="28"/>
          <w:szCs w:val="28"/>
        </w:rPr>
        <w:t>- а также иные</w:t>
      </w:r>
      <w:r>
        <w:rPr>
          <w:bCs/>
          <w:iCs/>
          <w:color w:val="000000"/>
          <w:sz w:val="28"/>
          <w:szCs w:val="28"/>
        </w:rPr>
        <w:t xml:space="preserve"> обязанности</w:t>
      </w:r>
      <w:r w:rsidRPr="00F51832">
        <w:rPr>
          <w:bCs/>
          <w:iCs/>
          <w:color w:val="000000"/>
          <w:sz w:val="28"/>
          <w:szCs w:val="28"/>
        </w:rPr>
        <w:t>, установленные действующим законодательством</w:t>
      </w:r>
      <w:r>
        <w:rPr>
          <w:bCs/>
          <w:iCs/>
          <w:color w:val="000000"/>
          <w:sz w:val="28"/>
          <w:szCs w:val="28"/>
        </w:rPr>
        <w:t>.</w:t>
      </w:r>
    </w:p>
    <w:p w:rsidR="00F223C0" w:rsidRPr="003224B1" w:rsidRDefault="00F51832" w:rsidP="008017D0">
      <w:pPr>
        <w:shd w:val="clear" w:color="auto" w:fill="FFFFFF"/>
        <w:spacing w:before="274" w:line="276" w:lineRule="auto"/>
        <w:ind w:left="2616"/>
        <w:contextualSpacing/>
        <w:jc w:val="both"/>
        <w:rPr>
          <w:i/>
          <w:iCs/>
          <w:sz w:val="28"/>
          <w:szCs w:val="28"/>
        </w:rPr>
      </w:pPr>
      <w:r>
        <w:rPr>
          <w:b/>
          <w:bCs/>
          <w:i/>
          <w:iCs/>
          <w:color w:val="000000"/>
          <w:sz w:val="28"/>
          <w:szCs w:val="28"/>
        </w:rPr>
        <w:t>9</w:t>
      </w:r>
      <w:r w:rsidR="00F223C0" w:rsidRPr="003224B1">
        <w:rPr>
          <w:b/>
          <w:bCs/>
          <w:i/>
          <w:iCs/>
          <w:color w:val="000000"/>
          <w:sz w:val="28"/>
          <w:szCs w:val="28"/>
        </w:rPr>
        <w:t>. Заключительные положения</w:t>
      </w:r>
    </w:p>
    <w:p w:rsidR="00F223C0" w:rsidRDefault="00F51832" w:rsidP="008017D0">
      <w:pPr>
        <w:shd w:val="clear" w:color="auto" w:fill="FFFFFF"/>
        <w:spacing w:before="274" w:line="276" w:lineRule="auto"/>
        <w:ind w:left="82" w:firstLine="720"/>
        <w:contextualSpacing/>
        <w:jc w:val="both"/>
        <w:rPr>
          <w:color w:val="000000"/>
          <w:sz w:val="28"/>
          <w:szCs w:val="28"/>
        </w:rPr>
      </w:pPr>
      <w:r>
        <w:rPr>
          <w:color w:val="000000"/>
          <w:spacing w:val="10"/>
          <w:sz w:val="28"/>
          <w:szCs w:val="28"/>
        </w:rPr>
        <w:t>9</w:t>
      </w:r>
      <w:r w:rsidR="002C47F0">
        <w:rPr>
          <w:color w:val="000000"/>
          <w:spacing w:val="10"/>
          <w:sz w:val="28"/>
          <w:szCs w:val="28"/>
        </w:rPr>
        <w:t xml:space="preserve">.1.Политика </w:t>
      </w:r>
      <w:r w:rsidR="00F223C0" w:rsidRPr="00CC3A9B">
        <w:rPr>
          <w:color w:val="000000"/>
          <w:spacing w:val="10"/>
          <w:sz w:val="28"/>
          <w:szCs w:val="28"/>
        </w:rPr>
        <w:t>вступает в законную силу с момента утверждения е</w:t>
      </w:r>
      <w:r w:rsidR="002C47F0">
        <w:rPr>
          <w:color w:val="000000"/>
          <w:spacing w:val="10"/>
          <w:sz w:val="28"/>
          <w:szCs w:val="28"/>
        </w:rPr>
        <w:t>ё</w:t>
      </w:r>
      <w:r w:rsidR="00F223C0" w:rsidRPr="00CC3A9B">
        <w:rPr>
          <w:color w:val="000000"/>
          <w:spacing w:val="10"/>
          <w:sz w:val="28"/>
          <w:szCs w:val="28"/>
        </w:rPr>
        <w:t xml:space="preserve"> </w:t>
      </w:r>
      <w:r w:rsidR="003224B1">
        <w:rPr>
          <w:color w:val="000000"/>
          <w:spacing w:val="10"/>
          <w:sz w:val="28"/>
          <w:szCs w:val="28"/>
        </w:rPr>
        <w:t xml:space="preserve">руководителем организации </w:t>
      </w:r>
      <w:r w:rsidR="00840895" w:rsidRPr="00CC3A9B">
        <w:rPr>
          <w:color w:val="000000"/>
          <w:spacing w:val="10"/>
          <w:sz w:val="28"/>
          <w:szCs w:val="28"/>
        </w:rPr>
        <w:t>и дей</w:t>
      </w:r>
      <w:r w:rsidR="00F223C0" w:rsidRPr="00CC3A9B">
        <w:rPr>
          <w:color w:val="000000"/>
          <w:sz w:val="28"/>
          <w:szCs w:val="28"/>
        </w:rPr>
        <w:t>ствует до утверждения ново</w:t>
      </w:r>
      <w:r w:rsidR="002C47F0">
        <w:rPr>
          <w:color w:val="000000"/>
          <w:sz w:val="28"/>
          <w:szCs w:val="28"/>
        </w:rPr>
        <w:t>й</w:t>
      </w:r>
      <w:r w:rsidR="00F223C0" w:rsidRPr="003224B1">
        <w:rPr>
          <w:color w:val="000000"/>
          <w:sz w:val="28"/>
          <w:szCs w:val="28"/>
        </w:rPr>
        <w:t>.</w:t>
      </w:r>
    </w:p>
    <w:p w:rsidR="002C47F0" w:rsidRDefault="00F51832" w:rsidP="008017D0">
      <w:pPr>
        <w:shd w:val="clear" w:color="auto" w:fill="FFFFFF"/>
        <w:spacing w:before="274" w:line="276" w:lineRule="auto"/>
        <w:ind w:left="82" w:firstLine="720"/>
        <w:contextualSpacing/>
        <w:jc w:val="both"/>
        <w:rPr>
          <w:color w:val="000000"/>
          <w:sz w:val="28"/>
          <w:szCs w:val="28"/>
        </w:rPr>
      </w:pPr>
      <w:r>
        <w:rPr>
          <w:color w:val="000000"/>
          <w:sz w:val="28"/>
          <w:szCs w:val="28"/>
        </w:rPr>
        <w:t>9</w:t>
      </w:r>
      <w:r w:rsidR="002C47F0">
        <w:rPr>
          <w:color w:val="000000"/>
          <w:sz w:val="28"/>
          <w:szCs w:val="28"/>
        </w:rPr>
        <w:t>.2.</w:t>
      </w:r>
      <w:r w:rsidR="002C47F0" w:rsidRPr="002C47F0">
        <w:rPr>
          <w:color w:val="000000"/>
          <w:sz w:val="28"/>
          <w:szCs w:val="28"/>
        </w:rPr>
        <w:t>Настоящая Политика доводится до сведения  субъектов персональных данных, обработка персональных данных которых осуществляется Оператором.</w:t>
      </w:r>
    </w:p>
    <w:p w:rsidR="008A307B" w:rsidRPr="003224B1" w:rsidRDefault="00F51832" w:rsidP="008017D0">
      <w:pPr>
        <w:shd w:val="clear" w:color="auto" w:fill="FFFFFF"/>
        <w:spacing w:before="274" w:line="276" w:lineRule="auto"/>
        <w:ind w:left="82" w:firstLine="720"/>
        <w:contextualSpacing/>
        <w:jc w:val="both"/>
        <w:rPr>
          <w:sz w:val="28"/>
          <w:szCs w:val="28"/>
        </w:rPr>
      </w:pPr>
      <w:r>
        <w:rPr>
          <w:sz w:val="28"/>
          <w:szCs w:val="28"/>
        </w:rPr>
        <w:t>9</w:t>
      </w:r>
      <w:r w:rsidR="008A307B">
        <w:rPr>
          <w:sz w:val="28"/>
          <w:szCs w:val="28"/>
        </w:rPr>
        <w:t>.3</w:t>
      </w:r>
      <w:r w:rsidR="008A307B" w:rsidRPr="008A307B">
        <w:rPr>
          <w:sz w:val="28"/>
          <w:szCs w:val="28"/>
        </w:rPr>
        <w:t>. Лица, виновные в нарушении требований</w:t>
      </w:r>
      <w:r w:rsidR="008A307B">
        <w:rPr>
          <w:sz w:val="28"/>
          <w:szCs w:val="28"/>
        </w:rPr>
        <w:t xml:space="preserve"> законодательства в области персональных данных</w:t>
      </w:r>
      <w:r w:rsidR="008A307B" w:rsidRPr="008A307B">
        <w:rPr>
          <w:sz w:val="28"/>
          <w:szCs w:val="28"/>
        </w:rPr>
        <w:t>, несут предусмотренную законодательством Российской Федерации ответственность.</w:t>
      </w:r>
    </w:p>
    <w:sectPr w:rsidR="008A307B" w:rsidRPr="003224B1" w:rsidSect="008017D0">
      <w:footerReference w:type="default" r:id="rId9"/>
      <w:pgSz w:w="11909" w:h="16834"/>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D98" w:rsidRDefault="00121D98">
      <w:r>
        <w:separator/>
      </w:r>
    </w:p>
  </w:endnote>
  <w:endnote w:type="continuationSeparator" w:id="0">
    <w:p w:rsidR="00121D98" w:rsidRDefault="0012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D5A" w:rsidRDefault="00104D5A">
    <w:pPr>
      <w:pStyle w:val="a6"/>
      <w:jc w:val="center"/>
    </w:pPr>
    <w:r>
      <w:fldChar w:fldCharType="begin"/>
    </w:r>
    <w:r>
      <w:instrText>PAGE   \* MERGEFORMAT</w:instrText>
    </w:r>
    <w:r>
      <w:fldChar w:fldCharType="separate"/>
    </w:r>
    <w:r w:rsidR="00D44D6D">
      <w:rPr>
        <w:noProof/>
      </w:rPr>
      <w:t>2</w:t>
    </w:r>
    <w:r>
      <w:fldChar w:fldCharType="end"/>
    </w:r>
  </w:p>
  <w:p w:rsidR="001D3F7A" w:rsidRDefault="001D3F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D98" w:rsidRDefault="00121D98">
      <w:r>
        <w:separator/>
      </w:r>
    </w:p>
  </w:footnote>
  <w:footnote w:type="continuationSeparator" w:id="0">
    <w:p w:rsidR="00121D98" w:rsidRDefault="00121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2A8016"/>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7556DC6"/>
    <w:multiLevelType w:val="hybridMultilevel"/>
    <w:tmpl w:val="2D4C4C1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3DD4A0A"/>
    <w:multiLevelType w:val="hybridMultilevel"/>
    <w:tmpl w:val="680AA5C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142330BD"/>
    <w:multiLevelType w:val="hybridMultilevel"/>
    <w:tmpl w:val="DAC8AD5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18C157BF"/>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3C57FAE"/>
    <w:multiLevelType w:val="hybridMultilevel"/>
    <w:tmpl w:val="38240B4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29AA0A7F"/>
    <w:multiLevelType w:val="hybridMultilevel"/>
    <w:tmpl w:val="93E4132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339B6FB1"/>
    <w:multiLevelType w:val="singleLevel"/>
    <w:tmpl w:val="45368B4A"/>
    <w:lvl w:ilvl="0">
      <w:start w:val="1"/>
      <w:numFmt w:val="decimal"/>
      <w:lvlText w:val="4.%1."/>
      <w:legacy w:legacy="1" w:legacySpace="0" w:legacyIndent="470"/>
      <w:lvlJc w:val="left"/>
      <w:rPr>
        <w:rFonts w:ascii="Times New Roman" w:hAnsi="Times New Roman" w:cs="Times New Roman" w:hint="default"/>
      </w:rPr>
    </w:lvl>
  </w:abstractNum>
  <w:abstractNum w:abstractNumId="9">
    <w:nsid w:val="3E712830"/>
    <w:multiLevelType w:val="multilevel"/>
    <w:tmpl w:val="DD6AEB98"/>
    <w:lvl w:ilvl="0">
      <w:start w:val="4"/>
      <w:numFmt w:val="decimal"/>
      <w:lvlText w:val="%1."/>
      <w:lvlJc w:val="left"/>
      <w:pPr>
        <w:tabs>
          <w:tab w:val="num" w:pos="570"/>
        </w:tabs>
        <w:ind w:left="570" w:hanging="57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64D39DC"/>
    <w:multiLevelType w:val="hybridMultilevel"/>
    <w:tmpl w:val="CAFA60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DEA4938"/>
    <w:multiLevelType w:val="singleLevel"/>
    <w:tmpl w:val="3BCC5C02"/>
    <w:lvl w:ilvl="0">
      <w:numFmt w:val="none"/>
      <w:lvlText w:val=""/>
      <w:lvlJc w:val="left"/>
      <w:pPr>
        <w:tabs>
          <w:tab w:val="num" w:pos="360"/>
        </w:tabs>
      </w:pPr>
      <w:rPr>
        <w:rFonts w:cs="Times New Roman"/>
      </w:rPr>
    </w:lvl>
  </w:abstractNum>
  <w:abstractNum w:abstractNumId="12">
    <w:nsid w:val="55AF589E"/>
    <w:multiLevelType w:val="hybridMultilevel"/>
    <w:tmpl w:val="C644D1A2"/>
    <w:lvl w:ilvl="0" w:tplc="9A6CB512">
      <w:start w:val="1"/>
      <w:numFmt w:val="decimal"/>
      <w:lvlText w:val="2.%1."/>
      <w:lvlJc w:val="left"/>
      <w:pPr>
        <w:tabs>
          <w:tab w:val="num" w:pos="284"/>
        </w:tabs>
        <w:ind w:left="284"/>
      </w:pPr>
      <w:rPr>
        <w:rFonts w:ascii="Times New Roman" w:hAnsi="Times New Roman" w:cs="Times New Roman" w:hint="default"/>
        <w:b w:val="0"/>
        <w:bCs w:val="0"/>
      </w:rPr>
    </w:lvl>
    <w:lvl w:ilvl="1" w:tplc="0419000B">
      <w:start w:val="1"/>
      <w:numFmt w:val="bullet"/>
      <w:lvlText w:val=""/>
      <w:lvlJc w:val="left"/>
      <w:pPr>
        <w:tabs>
          <w:tab w:val="num" w:pos="1724"/>
        </w:tabs>
        <w:ind w:left="1724" w:hanging="360"/>
      </w:pPr>
      <w:rPr>
        <w:rFonts w:ascii="Wingdings" w:hAnsi="Wingdings" w:hint="default"/>
        <w:b w:val="0"/>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3">
    <w:nsid w:val="62634C73"/>
    <w:multiLevelType w:val="singleLevel"/>
    <w:tmpl w:val="52AAA138"/>
    <w:lvl w:ilvl="0">
      <w:start w:val="1"/>
      <w:numFmt w:val="decimal"/>
      <w:lvlText w:val="3.%1."/>
      <w:legacy w:legacy="1" w:legacySpace="0" w:legacyIndent="461"/>
      <w:lvlJc w:val="left"/>
      <w:rPr>
        <w:rFonts w:ascii="Times New Roman" w:hAnsi="Times New Roman" w:cs="Times New Roman" w:hint="default"/>
      </w:rPr>
    </w:lvl>
  </w:abstractNum>
  <w:abstractNum w:abstractNumId="14">
    <w:nsid w:val="67544D0F"/>
    <w:multiLevelType w:val="hybridMultilevel"/>
    <w:tmpl w:val="DC08C17A"/>
    <w:lvl w:ilvl="0" w:tplc="04190001">
      <w:start w:val="1"/>
      <w:numFmt w:val="bullet"/>
      <w:lvlText w:val=""/>
      <w:lvlJc w:val="left"/>
      <w:pPr>
        <w:tabs>
          <w:tab w:val="num" w:pos="644"/>
        </w:tabs>
        <w:ind w:left="644" w:hanging="360"/>
      </w:pPr>
      <w:rPr>
        <w:rFonts w:ascii="Symbol" w:hAnsi="Symbol" w:hint="default"/>
        <w:b w:val="0"/>
      </w:rPr>
    </w:lvl>
    <w:lvl w:ilvl="1" w:tplc="0419000B">
      <w:start w:val="1"/>
      <w:numFmt w:val="bullet"/>
      <w:lvlText w:val=""/>
      <w:lvlJc w:val="left"/>
      <w:pPr>
        <w:tabs>
          <w:tab w:val="num" w:pos="1724"/>
        </w:tabs>
        <w:ind w:left="1724" w:hanging="360"/>
      </w:pPr>
      <w:rPr>
        <w:rFonts w:ascii="Wingdings" w:hAnsi="Wingdings" w:hint="default"/>
        <w:b w:val="0"/>
      </w:rPr>
    </w:lvl>
    <w:lvl w:ilvl="2" w:tplc="42729E9C">
      <w:start w:val="3"/>
      <w:numFmt w:val="decimal"/>
      <w:lvlText w:val="%3."/>
      <w:lvlJc w:val="left"/>
      <w:pPr>
        <w:tabs>
          <w:tab w:val="num" w:pos="2744"/>
        </w:tabs>
        <w:ind w:left="2744" w:hanging="480"/>
      </w:pPr>
      <w:rPr>
        <w:rFonts w:cs="Times New Roman" w:hint="default"/>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5">
    <w:nsid w:val="6A980D0A"/>
    <w:multiLevelType w:val="hybridMultilevel"/>
    <w:tmpl w:val="DC88E97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6E8B2B27"/>
    <w:multiLevelType w:val="multilevel"/>
    <w:tmpl w:val="8DE867AE"/>
    <w:lvl w:ilvl="0">
      <w:start w:val="1"/>
      <w:numFmt w:val="upperRoman"/>
      <w:lvlText w:val="%1."/>
      <w:lvlJc w:val="left"/>
      <w:rPr>
        <w:rFonts w:ascii="Times New Roman" w:eastAsia="Times New Roman" w:hAnsi="Times New Roman" w:cs="Times New Roman" w:hint="default"/>
        <w:b/>
        <w:i w:val="0"/>
        <w:vertAlign w:val="baseline"/>
      </w:rPr>
    </w:lvl>
    <w:lvl w:ilvl="1">
      <w:start w:val="1"/>
      <w:numFmt w:val="decimal"/>
      <w:lvlText w:val="%2."/>
      <w:lvlJc w:val="left"/>
      <w:pPr>
        <w:ind w:firstLine="708"/>
      </w:pPr>
      <w:rPr>
        <w:rFonts w:ascii="Times New Roman" w:eastAsia="Times New Roman" w:hAnsi="Times New Roman" w:cs="Times New Roman" w:hint="default"/>
        <w:b w:val="0"/>
        <w:i w:val="0"/>
        <w:vertAlign w:val="baseline"/>
      </w:rPr>
    </w:lvl>
    <w:lvl w:ilvl="2">
      <w:start w:val="1"/>
      <w:numFmt w:val="decimal"/>
      <w:lvlText w:val="%3."/>
      <w:lvlJc w:val="left"/>
      <w:pPr>
        <w:ind w:firstLine="1056"/>
      </w:pPr>
      <w:rPr>
        <w:rFonts w:ascii="Times New Roman" w:eastAsia="Times New Roman" w:hAnsi="Times New Roman" w:cs="Times New Roman" w:hint="default"/>
        <w:b w:val="0"/>
        <w:vertAlign w:val="baseline"/>
      </w:rPr>
    </w:lvl>
    <w:lvl w:ilvl="3">
      <w:start w:val="1"/>
      <w:numFmt w:val="decimal"/>
      <w:lvlText w:val="%4."/>
      <w:lvlJc w:val="left"/>
      <w:pPr>
        <w:ind w:firstLine="1404"/>
      </w:pPr>
      <w:rPr>
        <w:rFonts w:ascii="Arial" w:eastAsia="Times New Roman" w:hAnsi="Arial" w:cs="Arial"/>
        <w:vertAlign w:val="baseline"/>
      </w:rPr>
    </w:lvl>
    <w:lvl w:ilvl="4">
      <w:start w:val="1"/>
      <w:numFmt w:val="decimal"/>
      <w:lvlText w:val="%5."/>
      <w:lvlJc w:val="left"/>
      <w:pPr>
        <w:ind w:firstLine="1752"/>
      </w:pPr>
      <w:rPr>
        <w:rFonts w:ascii="Arial" w:eastAsia="Times New Roman" w:hAnsi="Arial" w:cs="Arial"/>
        <w:vertAlign w:val="baseline"/>
      </w:rPr>
    </w:lvl>
    <w:lvl w:ilvl="5">
      <w:start w:val="1"/>
      <w:numFmt w:val="decimal"/>
      <w:lvlText w:val="%6."/>
      <w:lvlJc w:val="left"/>
      <w:pPr>
        <w:ind w:firstLine="2100"/>
      </w:pPr>
      <w:rPr>
        <w:rFonts w:ascii="Arial" w:eastAsia="Times New Roman" w:hAnsi="Arial" w:cs="Arial"/>
        <w:vertAlign w:val="baseline"/>
      </w:rPr>
    </w:lvl>
    <w:lvl w:ilvl="6">
      <w:start w:val="1"/>
      <w:numFmt w:val="decimal"/>
      <w:lvlText w:val="%7."/>
      <w:lvlJc w:val="left"/>
      <w:pPr>
        <w:ind w:firstLine="2448"/>
      </w:pPr>
      <w:rPr>
        <w:rFonts w:ascii="Arial" w:eastAsia="Times New Roman" w:hAnsi="Arial" w:cs="Arial"/>
        <w:vertAlign w:val="baseline"/>
      </w:rPr>
    </w:lvl>
    <w:lvl w:ilvl="7">
      <w:start w:val="1"/>
      <w:numFmt w:val="decimal"/>
      <w:lvlText w:val="%8."/>
      <w:lvlJc w:val="left"/>
      <w:pPr>
        <w:ind w:firstLine="2796"/>
      </w:pPr>
      <w:rPr>
        <w:rFonts w:ascii="Arial" w:eastAsia="Times New Roman" w:hAnsi="Arial" w:cs="Arial"/>
        <w:vertAlign w:val="baseline"/>
      </w:rPr>
    </w:lvl>
    <w:lvl w:ilvl="8">
      <w:start w:val="1"/>
      <w:numFmt w:val="decimal"/>
      <w:lvlText w:val="%9."/>
      <w:lvlJc w:val="left"/>
      <w:pPr>
        <w:ind w:firstLine="3144"/>
      </w:pPr>
      <w:rPr>
        <w:rFonts w:ascii="Arial" w:eastAsia="Times New Roman" w:hAnsi="Arial" w:cs="Arial"/>
        <w:vertAlign w:val="baseline"/>
      </w:rPr>
    </w:lvl>
  </w:abstractNum>
  <w:abstractNum w:abstractNumId="17">
    <w:nsid w:val="703D3070"/>
    <w:multiLevelType w:val="hybridMultilevel"/>
    <w:tmpl w:val="E6D2942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74FD5ED7"/>
    <w:multiLevelType w:val="hybridMultilevel"/>
    <w:tmpl w:val="C6B45AFE"/>
    <w:lvl w:ilvl="0" w:tplc="0419000B">
      <w:start w:val="1"/>
      <w:numFmt w:val="bullet"/>
      <w:lvlText w:val=""/>
      <w:lvlJc w:val="left"/>
      <w:pPr>
        <w:tabs>
          <w:tab w:val="num" w:pos="644"/>
        </w:tabs>
        <w:ind w:left="644" w:hanging="360"/>
      </w:pPr>
      <w:rPr>
        <w:rFonts w:ascii="Wingdings" w:hAnsi="Wingdings" w:hint="default"/>
        <w:b w:val="0"/>
      </w:rPr>
    </w:lvl>
    <w:lvl w:ilvl="1" w:tplc="0419000B">
      <w:start w:val="1"/>
      <w:numFmt w:val="bullet"/>
      <w:lvlText w:val=""/>
      <w:lvlJc w:val="left"/>
      <w:pPr>
        <w:tabs>
          <w:tab w:val="num" w:pos="1724"/>
        </w:tabs>
        <w:ind w:left="1724" w:hanging="360"/>
      </w:pPr>
      <w:rPr>
        <w:rFonts w:ascii="Wingdings" w:hAnsi="Wingdings" w:hint="default"/>
        <w:b w:val="0"/>
      </w:rPr>
    </w:lvl>
    <w:lvl w:ilvl="2" w:tplc="42729E9C">
      <w:start w:val="3"/>
      <w:numFmt w:val="decimal"/>
      <w:lvlText w:val="%3."/>
      <w:lvlJc w:val="left"/>
      <w:pPr>
        <w:tabs>
          <w:tab w:val="num" w:pos="2744"/>
        </w:tabs>
        <w:ind w:left="2744" w:hanging="480"/>
      </w:pPr>
      <w:rPr>
        <w:rFonts w:cs="Times New Roman" w:hint="default"/>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9">
    <w:nsid w:val="7ED628AF"/>
    <w:multiLevelType w:val="hybridMultilevel"/>
    <w:tmpl w:val="E83A8D2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3"/>
  </w:num>
  <w:num w:numId="3">
    <w:abstractNumId w:val="8"/>
  </w:num>
  <w:num w:numId="4">
    <w:abstractNumId w:val="0"/>
    <w:lvlOverride w:ilvl="0">
      <w:lvl w:ilvl="0">
        <w:numFmt w:val="bullet"/>
        <w:lvlText w:val="•"/>
        <w:legacy w:legacy="1" w:legacySpace="0" w:legacyIndent="341"/>
        <w:lvlJc w:val="left"/>
        <w:rPr>
          <w:rFonts w:ascii="Times New Roman" w:hAnsi="Times New Roman" w:hint="default"/>
        </w:rPr>
      </w:lvl>
    </w:lvlOverride>
  </w:num>
  <w:num w:numId="5">
    <w:abstractNumId w:val="5"/>
  </w:num>
  <w:num w:numId="6">
    <w:abstractNumId w:val="12"/>
  </w:num>
  <w:num w:numId="7">
    <w:abstractNumId w:val="18"/>
  </w:num>
  <w:num w:numId="8">
    <w:abstractNumId w:val="7"/>
  </w:num>
  <w:num w:numId="9">
    <w:abstractNumId w:val="2"/>
  </w:num>
  <w:num w:numId="10">
    <w:abstractNumId w:val="14"/>
  </w:num>
  <w:num w:numId="11">
    <w:abstractNumId w:val="6"/>
  </w:num>
  <w:num w:numId="12">
    <w:abstractNumId w:val="4"/>
  </w:num>
  <w:num w:numId="13">
    <w:abstractNumId w:val="15"/>
  </w:num>
  <w:num w:numId="14">
    <w:abstractNumId w:val="19"/>
  </w:num>
  <w:num w:numId="15">
    <w:abstractNumId w:val="3"/>
  </w:num>
  <w:num w:numId="16">
    <w:abstractNumId w:val="17"/>
  </w:num>
  <w:num w:numId="17">
    <w:abstractNumId w:val="9"/>
  </w:num>
  <w:num w:numId="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AB"/>
    <w:rsid w:val="00010E76"/>
    <w:rsid w:val="000249B1"/>
    <w:rsid w:val="0004607B"/>
    <w:rsid w:val="00067026"/>
    <w:rsid w:val="00094C95"/>
    <w:rsid w:val="000A1F40"/>
    <w:rsid w:val="000B4AFF"/>
    <w:rsid w:val="000D6F46"/>
    <w:rsid w:val="000E52AF"/>
    <w:rsid w:val="000E69E3"/>
    <w:rsid w:val="000F192D"/>
    <w:rsid w:val="00104D5A"/>
    <w:rsid w:val="00112F96"/>
    <w:rsid w:val="00121D98"/>
    <w:rsid w:val="00122C32"/>
    <w:rsid w:val="00140804"/>
    <w:rsid w:val="00143D26"/>
    <w:rsid w:val="00145900"/>
    <w:rsid w:val="001706D2"/>
    <w:rsid w:val="00182855"/>
    <w:rsid w:val="001C7C7C"/>
    <w:rsid w:val="001D0DE5"/>
    <w:rsid w:val="001D3F7A"/>
    <w:rsid w:val="001F7767"/>
    <w:rsid w:val="002211B2"/>
    <w:rsid w:val="002233D5"/>
    <w:rsid w:val="00253C19"/>
    <w:rsid w:val="00273488"/>
    <w:rsid w:val="0027563B"/>
    <w:rsid w:val="002769CF"/>
    <w:rsid w:val="00276DB8"/>
    <w:rsid w:val="00277116"/>
    <w:rsid w:val="0029557C"/>
    <w:rsid w:val="002B24E3"/>
    <w:rsid w:val="002C47F0"/>
    <w:rsid w:val="002F491C"/>
    <w:rsid w:val="002F7007"/>
    <w:rsid w:val="002F71E9"/>
    <w:rsid w:val="00305C76"/>
    <w:rsid w:val="00317AB1"/>
    <w:rsid w:val="003224B1"/>
    <w:rsid w:val="0033678C"/>
    <w:rsid w:val="00340099"/>
    <w:rsid w:val="003529E9"/>
    <w:rsid w:val="00373C63"/>
    <w:rsid w:val="00391109"/>
    <w:rsid w:val="003975A5"/>
    <w:rsid w:val="00432D17"/>
    <w:rsid w:val="00455DA1"/>
    <w:rsid w:val="004605F9"/>
    <w:rsid w:val="00467F61"/>
    <w:rsid w:val="00481CDA"/>
    <w:rsid w:val="00494796"/>
    <w:rsid w:val="004A2275"/>
    <w:rsid w:val="004A5E2A"/>
    <w:rsid w:val="004B443A"/>
    <w:rsid w:val="004C7B4D"/>
    <w:rsid w:val="004F4E13"/>
    <w:rsid w:val="004F7B60"/>
    <w:rsid w:val="00541C76"/>
    <w:rsid w:val="00566FA3"/>
    <w:rsid w:val="00570140"/>
    <w:rsid w:val="00580B85"/>
    <w:rsid w:val="005811C5"/>
    <w:rsid w:val="00593009"/>
    <w:rsid w:val="00596775"/>
    <w:rsid w:val="005A0622"/>
    <w:rsid w:val="005A23ED"/>
    <w:rsid w:val="00615768"/>
    <w:rsid w:val="00670AE9"/>
    <w:rsid w:val="006A6679"/>
    <w:rsid w:val="006A6C65"/>
    <w:rsid w:val="006D69D5"/>
    <w:rsid w:val="006E2751"/>
    <w:rsid w:val="006E6603"/>
    <w:rsid w:val="00700F3B"/>
    <w:rsid w:val="007279CD"/>
    <w:rsid w:val="0078265D"/>
    <w:rsid w:val="007A3DBA"/>
    <w:rsid w:val="007C1AB7"/>
    <w:rsid w:val="007C42AB"/>
    <w:rsid w:val="008017D0"/>
    <w:rsid w:val="0081115B"/>
    <w:rsid w:val="0083298C"/>
    <w:rsid w:val="008342D9"/>
    <w:rsid w:val="00840895"/>
    <w:rsid w:val="00840E04"/>
    <w:rsid w:val="008A307B"/>
    <w:rsid w:val="008B661C"/>
    <w:rsid w:val="008C0C71"/>
    <w:rsid w:val="008D67E9"/>
    <w:rsid w:val="008F55BE"/>
    <w:rsid w:val="00912D9C"/>
    <w:rsid w:val="0091440C"/>
    <w:rsid w:val="00921585"/>
    <w:rsid w:val="00930888"/>
    <w:rsid w:val="00942C87"/>
    <w:rsid w:val="0096450F"/>
    <w:rsid w:val="009678EB"/>
    <w:rsid w:val="00995231"/>
    <w:rsid w:val="009A3994"/>
    <w:rsid w:val="009A643F"/>
    <w:rsid w:val="009B6C0F"/>
    <w:rsid w:val="009B7F46"/>
    <w:rsid w:val="009C662F"/>
    <w:rsid w:val="009D0D1B"/>
    <w:rsid w:val="009F5EDF"/>
    <w:rsid w:val="00A3614E"/>
    <w:rsid w:val="00A435F4"/>
    <w:rsid w:val="00A75F6F"/>
    <w:rsid w:val="00A927A4"/>
    <w:rsid w:val="00A93C1E"/>
    <w:rsid w:val="00AE0975"/>
    <w:rsid w:val="00AF157D"/>
    <w:rsid w:val="00B1191D"/>
    <w:rsid w:val="00B33F1A"/>
    <w:rsid w:val="00B43739"/>
    <w:rsid w:val="00C03C1F"/>
    <w:rsid w:val="00C14115"/>
    <w:rsid w:val="00C245E5"/>
    <w:rsid w:val="00C36384"/>
    <w:rsid w:val="00C45069"/>
    <w:rsid w:val="00C5694A"/>
    <w:rsid w:val="00C6631A"/>
    <w:rsid w:val="00C6694C"/>
    <w:rsid w:val="00C87C2D"/>
    <w:rsid w:val="00CA46AB"/>
    <w:rsid w:val="00CB5396"/>
    <w:rsid w:val="00CC3A9B"/>
    <w:rsid w:val="00CC4930"/>
    <w:rsid w:val="00CD7027"/>
    <w:rsid w:val="00CF5AB5"/>
    <w:rsid w:val="00D16896"/>
    <w:rsid w:val="00D2177F"/>
    <w:rsid w:val="00D261E3"/>
    <w:rsid w:val="00D35EBF"/>
    <w:rsid w:val="00D44D6D"/>
    <w:rsid w:val="00DA4E7B"/>
    <w:rsid w:val="00DB2E9A"/>
    <w:rsid w:val="00DB3D8B"/>
    <w:rsid w:val="00DD08F6"/>
    <w:rsid w:val="00DD1575"/>
    <w:rsid w:val="00DD79F4"/>
    <w:rsid w:val="00DF228A"/>
    <w:rsid w:val="00E33F87"/>
    <w:rsid w:val="00E61772"/>
    <w:rsid w:val="00EA508C"/>
    <w:rsid w:val="00EE5510"/>
    <w:rsid w:val="00EE6C14"/>
    <w:rsid w:val="00EF153E"/>
    <w:rsid w:val="00F211CF"/>
    <w:rsid w:val="00F223C0"/>
    <w:rsid w:val="00F24ADB"/>
    <w:rsid w:val="00F51832"/>
    <w:rsid w:val="00F901BD"/>
    <w:rsid w:val="00F932D9"/>
    <w:rsid w:val="00FB087B"/>
    <w:rsid w:val="00FD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0">
    <w:name w:val="heading 1"/>
    <w:basedOn w:val="a"/>
    <w:next w:val="a"/>
    <w:link w:val="11"/>
    <w:uiPriority w:val="99"/>
    <w:qFormat/>
    <w:rsid w:val="00A75F6F"/>
    <w:pPr>
      <w:spacing w:before="108" w:after="108"/>
      <w:jc w:val="center"/>
      <w:outlineLvl w:val="0"/>
    </w:pPr>
    <w:rPr>
      <w:rFonts w:ascii="Arial" w:hAnsi="Arial" w:cs="Arial"/>
      <w:b/>
      <w:bCs/>
      <w:color w:val="00008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table" w:styleId="a3">
    <w:name w:val="Table Grid"/>
    <w:basedOn w:val="a1"/>
    <w:uiPriority w:val="99"/>
    <w:rsid w:val="001706D2"/>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6694C"/>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footer"/>
    <w:basedOn w:val="a"/>
    <w:link w:val="a7"/>
    <w:uiPriority w:val="99"/>
    <w:rsid w:val="0078265D"/>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character" w:styleId="a8">
    <w:name w:val="page number"/>
    <w:basedOn w:val="a0"/>
    <w:uiPriority w:val="99"/>
    <w:rsid w:val="0078265D"/>
    <w:rPr>
      <w:rFonts w:cs="Times New Roman"/>
    </w:rPr>
  </w:style>
  <w:style w:type="paragraph" w:styleId="a9">
    <w:name w:val="Normal (Web)"/>
    <w:basedOn w:val="a"/>
    <w:uiPriority w:val="99"/>
    <w:rsid w:val="005A0622"/>
    <w:pPr>
      <w:widowControl/>
      <w:autoSpaceDE/>
      <w:autoSpaceDN/>
      <w:adjustRightInd/>
      <w:spacing w:before="100" w:beforeAutospacing="1" w:after="100" w:afterAutospacing="1"/>
    </w:pPr>
    <w:rPr>
      <w:sz w:val="24"/>
      <w:szCs w:val="24"/>
    </w:rPr>
  </w:style>
  <w:style w:type="paragraph" w:styleId="aa">
    <w:name w:val="header"/>
    <w:basedOn w:val="a"/>
    <w:link w:val="ab"/>
    <w:uiPriority w:val="99"/>
    <w:unhideWhenUsed/>
    <w:rsid w:val="00104D5A"/>
    <w:pPr>
      <w:tabs>
        <w:tab w:val="center" w:pos="4677"/>
        <w:tab w:val="right" w:pos="9355"/>
      </w:tabs>
    </w:pPr>
  </w:style>
  <w:style w:type="character" w:customStyle="1" w:styleId="ab">
    <w:name w:val="Верхний колонтитул Знак"/>
    <w:basedOn w:val="a0"/>
    <w:link w:val="aa"/>
    <w:uiPriority w:val="99"/>
    <w:locked/>
    <w:rsid w:val="00104D5A"/>
    <w:rPr>
      <w:rFonts w:cs="Times New Roman"/>
      <w:sz w:val="20"/>
      <w:szCs w:val="20"/>
    </w:rPr>
  </w:style>
  <w:style w:type="numbering" w:customStyle="1" w:styleId="1">
    <w:name w:val="Текущий список1"/>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paragraph" w:styleId="10">
    <w:name w:val="heading 1"/>
    <w:basedOn w:val="a"/>
    <w:next w:val="a"/>
    <w:link w:val="11"/>
    <w:uiPriority w:val="99"/>
    <w:qFormat/>
    <w:rsid w:val="00A75F6F"/>
    <w:pPr>
      <w:spacing w:before="108" w:after="108"/>
      <w:jc w:val="center"/>
      <w:outlineLvl w:val="0"/>
    </w:pPr>
    <w:rPr>
      <w:rFonts w:ascii="Arial" w:hAnsi="Arial" w:cs="Arial"/>
      <w:b/>
      <w:bCs/>
      <w:color w:val="00008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table" w:styleId="a3">
    <w:name w:val="Table Grid"/>
    <w:basedOn w:val="a1"/>
    <w:uiPriority w:val="99"/>
    <w:rsid w:val="001706D2"/>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6694C"/>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footer"/>
    <w:basedOn w:val="a"/>
    <w:link w:val="a7"/>
    <w:uiPriority w:val="99"/>
    <w:rsid w:val="0078265D"/>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character" w:styleId="a8">
    <w:name w:val="page number"/>
    <w:basedOn w:val="a0"/>
    <w:uiPriority w:val="99"/>
    <w:rsid w:val="0078265D"/>
    <w:rPr>
      <w:rFonts w:cs="Times New Roman"/>
    </w:rPr>
  </w:style>
  <w:style w:type="paragraph" w:styleId="a9">
    <w:name w:val="Normal (Web)"/>
    <w:basedOn w:val="a"/>
    <w:uiPriority w:val="99"/>
    <w:rsid w:val="005A0622"/>
    <w:pPr>
      <w:widowControl/>
      <w:autoSpaceDE/>
      <w:autoSpaceDN/>
      <w:adjustRightInd/>
      <w:spacing w:before="100" w:beforeAutospacing="1" w:after="100" w:afterAutospacing="1"/>
    </w:pPr>
    <w:rPr>
      <w:sz w:val="24"/>
      <w:szCs w:val="24"/>
    </w:rPr>
  </w:style>
  <w:style w:type="paragraph" w:styleId="aa">
    <w:name w:val="header"/>
    <w:basedOn w:val="a"/>
    <w:link w:val="ab"/>
    <w:uiPriority w:val="99"/>
    <w:unhideWhenUsed/>
    <w:rsid w:val="00104D5A"/>
    <w:pPr>
      <w:tabs>
        <w:tab w:val="center" w:pos="4677"/>
        <w:tab w:val="right" w:pos="9355"/>
      </w:tabs>
    </w:pPr>
  </w:style>
  <w:style w:type="character" w:customStyle="1" w:styleId="ab">
    <w:name w:val="Верхний колонтитул Знак"/>
    <w:basedOn w:val="a0"/>
    <w:link w:val="aa"/>
    <w:uiPriority w:val="99"/>
    <w:locked/>
    <w:rsid w:val="00104D5A"/>
    <w:rPr>
      <w:rFonts w:cs="Times New Roman"/>
      <w:sz w:val="20"/>
      <w:szCs w:val="20"/>
    </w:rPr>
  </w:style>
  <w:style w:type="numbering" w:customStyle="1" w:styleId="1">
    <w:name w:val="Текущий список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25612">
      <w:marLeft w:val="0"/>
      <w:marRight w:val="0"/>
      <w:marTop w:val="0"/>
      <w:marBottom w:val="0"/>
      <w:divBdr>
        <w:top w:val="none" w:sz="0" w:space="0" w:color="auto"/>
        <w:left w:val="none" w:sz="0" w:space="0" w:color="auto"/>
        <w:bottom w:val="none" w:sz="0" w:space="0" w:color="auto"/>
        <w:right w:val="none" w:sz="0" w:space="0" w:color="auto"/>
      </w:divBdr>
      <w:divsChild>
        <w:div w:id="463625613">
          <w:marLeft w:val="0"/>
          <w:marRight w:val="0"/>
          <w:marTop w:val="120"/>
          <w:marBottom w:val="0"/>
          <w:divBdr>
            <w:top w:val="none" w:sz="0" w:space="0" w:color="auto"/>
            <w:left w:val="none" w:sz="0" w:space="0" w:color="auto"/>
            <w:bottom w:val="none" w:sz="0" w:space="0" w:color="auto"/>
            <w:right w:val="none" w:sz="0" w:space="0" w:color="auto"/>
          </w:divBdr>
        </w:div>
        <w:div w:id="463625618">
          <w:marLeft w:val="0"/>
          <w:marRight w:val="0"/>
          <w:marTop w:val="120"/>
          <w:marBottom w:val="0"/>
          <w:divBdr>
            <w:top w:val="none" w:sz="0" w:space="0" w:color="auto"/>
            <w:left w:val="none" w:sz="0" w:space="0" w:color="auto"/>
            <w:bottom w:val="none" w:sz="0" w:space="0" w:color="auto"/>
            <w:right w:val="none" w:sz="0" w:space="0" w:color="auto"/>
          </w:divBdr>
        </w:div>
        <w:div w:id="463625619">
          <w:marLeft w:val="0"/>
          <w:marRight w:val="0"/>
          <w:marTop w:val="120"/>
          <w:marBottom w:val="0"/>
          <w:divBdr>
            <w:top w:val="none" w:sz="0" w:space="0" w:color="auto"/>
            <w:left w:val="none" w:sz="0" w:space="0" w:color="auto"/>
            <w:bottom w:val="none" w:sz="0" w:space="0" w:color="auto"/>
            <w:right w:val="none" w:sz="0" w:space="0" w:color="auto"/>
          </w:divBdr>
        </w:div>
        <w:div w:id="463625620">
          <w:marLeft w:val="0"/>
          <w:marRight w:val="0"/>
          <w:marTop w:val="120"/>
          <w:marBottom w:val="0"/>
          <w:divBdr>
            <w:top w:val="none" w:sz="0" w:space="0" w:color="auto"/>
            <w:left w:val="none" w:sz="0" w:space="0" w:color="auto"/>
            <w:bottom w:val="none" w:sz="0" w:space="0" w:color="auto"/>
            <w:right w:val="none" w:sz="0" w:space="0" w:color="auto"/>
          </w:divBdr>
        </w:div>
        <w:div w:id="463625621">
          <w:marLeft w:val="0"/>
          <w:marRight w:val="0"/>
          <w:marTop w:val="120"/>
          <w:marBottom w:val="0"/>
          <w:divBdr>
            <w:top w:val="none" w:sz="0" w:space="0" w:color="auto"/>
            <w:left w:val="none" w:sz="0" w:space="0" w:color="auto"/>
            <w:bottom w:val="none" w:sz="0" w:space="0" w:color="auto"/>
            <w:right w:val="none" w:sz="0" w:space="0" w:color="auto"/>
          </w:divBdr>
        </w:div>
        <w:div w:id="463625622">
          <w:marLeft w:val="0"/>
          <w:marRight w:val="0"/>
          <w:marTop w:val="120"/>
          <w:marBottom w:val="0"/>
          <w:divBdr>
            <w:top w:val="none" w:sz="0" w:space="0" w:color="auto"/>
            <w:left w:val="none" w:sz="0" w:space="0" w:color="auto"/>
            <w:bottom w:val="none" w:sz="0" w:space="0" w:color="auto"/>
            <w:right w:val="none" w:sz="0" w:space="0" w:color="auto"/>
          </w:divBdr>
        </w:div>
        <w:div w:id="463625623">
          <w:marLeft w:val="0"/>
          <w:marRight w:val="0"/>
          <w:marTop w:val="120"/>
          <w:marBottom w:val="0"/>
          <w:divBdr>
            <w:top w:val="none" w:sz="0" w:space="0" w:color="auto"/>
            <w:left w:val="none" w:sz="0" w:space="0" w:color="auto"/>
            <w:bottom w:val="none" w:sz="0" w:space="0" w:color="auto"/>
            <w:right w:val="none" w:sz="0" w:space="0" w:color="auto"/>
          </w:divBdr>
        </w:div>
      </w:divsChild>
    </w:div>
    <w:div w:id="463625614">
      <w:marLeft w:val="0"/>
      <w:marRight w:val="0"/>
      <w:marTop w:val="0"/>
      <w:marBottom w:val="0"/>
      <w:divBdr>
        <w:top w:val="none" w:sz="0" w:space="0" w:color="auto"/>
        <w:left w:val="none" w:sz="0" w:space="0" w:color="auto"/>
        <w:bottom w:val="none" w:sz="0" w:space="0" w:color="auto"/>
        <w:right w:val="none" w:sz="0" w:space="0" w:color="auto"/>
      </w:divBdr>
    </w:div>
    <w:div w:id="463625615">
      <w:marLeft w:val="0"/>
      <w:marRight w:val="0"/>
      <w:marTop w:val="0"/>
      <w:marBottom w:val="0"/>
      <w:divBdr>
        <w:top w:val="none" w:sz="0" w:space="0" w:color="auto"/>
        <w:left w:val="none" w:sz="0" w:space="0" w:color="auto"/>
        <w:bottom w:val="none" w:sz="0" w:space="0" w:color="auto"/>
        <w:right w:val="none" w:sz="0" w:space="0" w:color="auto"/>
      </w:divBdr>
    </w:div>
    <w:div w:id="463625616">
      <w:marLeft w:val="0"/>
      <w:marRight w:val="0"/>
      <w:marTop w:val="0"/>
      <w:marBottom w:val="0"/>
      <w:divBdr>
        <w:top w:val="none" w:sz="0" w:space="0" w:color="auto"/>
        <w:left w:val="none" w:sz="0" w:space="0" w:color="auto"/>
        <w:bottom w:val="none" w:sz="0" w:space="0" w:color="auto"/>
        <w:right w:val="none" w:sz="0" w:space="0" w:color="auto"/>
      </w:divBdr>
    </w:div>
    <w:div w:id="463625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1528</Words>
  <Characters>8710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Секретарь</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Светлана</dc:creator>
  <cp:lastModifiedBy>Teacher</cp:lastModifiedBy>
  <cp:revision>2</cp:revision>
  <cp:lastPrinted>2018-11-19T11:08:00Z</cp:lastPrinted>
  <dcterms:created xsi:type="dcterms:W3CDTF">2018-11-20T05:59:00Z</dcterms:created>
  <dcterms:modified xsi:type="dcterms:W3CDTF">2018-11-20T05:59:00Z</dcterms:modified>
</cp:coreProperties>
</file>