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FBB" w:rsidRPr="00FE66B9" w:rsidRDefault="00771FBB" w:rsidP="00771FBB">
      <w:pPr>
        <w:shd w:val="clear" w:color="auto" w:fill="FFFFFF" w:themeFill="background1"/>
        <w:spacing w:before="150" w:after="150" w:line="240" w:lineRule="auto"/>
        <w:ind w:left="300" w:right="300" w:firstLine="408"/>
        <w:jc w:val="both"/>
        <w:textAlignment w:val="baseline"/>
        <w:rPr>
          <w:rFonts w:ascii="Times New Roman" w:hAnsi="Times New Roman" w:cs="Times New Roman"/>
        </w:rPr>
      </w:pPr>
      <w:bookmarkStart w:id="0" w:name="_GoBack"/>
      <w:bookmarkEnd w:id="0"/>
      <w:r w:rsidRPr="00FE66B9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физической культуре  </w:t>
      </w:r>
      <w:r w:rsidR="00D236BE" w:rsidRPr="00FE66B9">
        <w:rPr>
          <w:rFonts w:ascii="Times New Roman" w:eastAsia="Calibri" w:hAnsi="Times New Roman" w:cs="Times New Roman"/>
          <w:sz w:val="28"/>
          <w:szCs w:val="28"/>
        </w:rPr>
        <w:t>для 4</w:t>
      </w:r>
      <w:r w:rsidRPr="00FE66B9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  <w:r w:rsidR="00D236BE" w:rsidRPr="00FE66B9">
        <w:rPr>
          <w:rFonts w:ascii="Times New Roman" w:eastAsia="Calibri" w:hAnsi="Times New Roman" w:cs="Times New Roman"/>
          <w:sz w:val="28"/>
          <w:szCs w:val="28"/>
        </w:rPr>
        <w:t>а</w:t>
      </w:r>
      <w:r w:rsidRPr="00FE66B9">
        <w:rPr>
          <w:rFonts w:ascii="Times New Roman" w:eastAsia="Calibri" w:hAnsi="Times New Roman" w:cs="Times New Roman"/>
          <w:sz w:val="28"/>
          <w:szCs w:val="28"/>
        </w:rPr>
        <w:t xml:space="preserve"> составлена на основе  </w:t>
      </w:r>
      <w:r w:rsidR="00D236BE" w:rsidRPr="00FE66B9">
        <w:rPr>
          <w:rFonts w:ascii="Times New Roman" w:eastAsia="Calibri" w:hAnsi="Times New Roman" w:cs="Times New Roman"/>
          <w:sz w:val="28"/>
          <w:szCs w:val="28"/>
        </w:rPr>
        <w:t xml:space="preserve">Федерального государственного  образовательного стандарта начального общего  образования и требованиями к результатам освоения основной образовательной программы. </w:t>
      </w:r>
      <w:r w:rsidRPr="00FE66B9">
        <w:rPr>
          <w:rFonts w:ascii="Times New Roman" w:eastAsia="Calibri" w:hAnsi="Times New Roman" w:cs="Times New Roman"/>
          <w:sz w:val="28"/>
          <w:szCs w:val="28"/>
        </w:rPr>
        <w:t xml:space="preserve">Примерной программы общего образование по физической культуре   4 класс, авторской программы </w:t>
      </w:r>
      <w:r w:rsidRPr="00FE66B9">
        <w:rPr>
          <w:rFonts w:ascii="Times New Roman" w:hAnsi="Times New Roman" w:cs="Times New Roman"/>
          <w:sz w:val="28"/>
          <w:szCs w:val="28"/>
        </w:rPr>
        <w:t>«Комплексная программа физического воспитания 1-11 классы», автором - составителем которой являются В.И.Лях и А.А.Зданевич; издательство «Просвещение», Москва - 2010г.</w:t>
      </w:r>
      <w:r w:rsidRPr="00FE66B9">
        <w:rPr>
          <w:rFonts w:ascii="Times New Roman" w:hAnsi="Times New Roman" w:cs="Times New Roman"/>
        </w:rPr>
        <w:t xml:space="preserve"> </w:t>
      </w:r>
    </w:p>
    <w:p w:rsidR="00965DE1" w:rsidRPr="00FE66B9" w:rsidRDefault="00965DE1" w:rsidP="0064225F">
      <w:pPr>
        <w:shd w:val="clear" w:color="auto" w:fill="FFFFFF" w:themeFill="background1"/>
        <w:spacing w:before="150" w:after="150" w:line="240" w:lineRule="auto"/>
        <w:ind w:left="300" w:right="300" w:firstLine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Важнейшие задачи образования в начальной школе (формирование предметных и универсальных способов действий, обеспечивающих возможность продолжения образования в основной школе; воспитание умения учиться – способности к самоорганизации с целью решения учебных задач; индивидуальный прогресс в основных сферах личностного развития – эмоциональной, познавательной, саморегуляции) реализуются в процессе обучения всем предметам. Однако каждый из них имеет свою специфику.</w:t>
      </w:r>
    </w:p>
    <w:p w:rsidR="00965DE1" w:rsidRPr="00FE66B9" w:rsidRDefault="00965DE1" w:rsidP="00B2039D">
      <w:pPr>
        <w:shd w:val="clear" w:color="auto" w:fill="FFFFFF" w:themeFill="background1"/>
        <w:spacing w:before="150" w:after="150" w:line="240" w:lineRule="auto"/>
        <w:ind w:left="300" w:right="300" w:firstLine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совместно с другими предметами решает одну из важных проблем – проблему здоровья ребенка.</w:t>
      </w:r>
    </w:p>
    <w:p w:rsidR="00965DE1" w:rsidRPr="00FE66B9" w:rsidRDefault="00965DE1" w:rsidP="00B2039D">
      <w:pPr>
        <w:shd w:val="clear" w:color="auto" w:fill="FFFFFF" w:themeFill="background1"/>
        <w:spacing w:before="150" w:after="150" w:line="240" w:lineRule="auto"/>
        <w:ind w:left="300" w:right="300" w:firstLine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Предметом обучения физической культуре в начальной школе является двигательная деятельность человека 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965DE1" w:rsidRPr="00FE66B9" w:rsidRDefault="00965DE1" w:rsidP="00B2039D">
      <w:pPr>
        <w:shd w:val="clear" w:color="auto" w:fill="FFFFFF" w:themeFill="background1"/>
        <w:spacing w:after="0" w:line="240" w:lineRule="auto"/>
        <w:ind w:left="300" w:right="300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эти особенности, </w:t>
      </w: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целью</w:t>
      </w: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программы по физической культуре является формирование у учащихся начальной школы основ здорового образа жизни, развитие творческой самостоятельности посредством освоения двигательной деятельности. Реализация данной цели связана с решением следующих образовательных </w:t>
      </w: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</w:t>
      </w: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65DE1" w:rsidRPr="00FE66B9" w:rsidRDefault="00965DE1" w:rsidP="00965D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здоровья школьников посредством развития физических качеств и повышения функциональных возможностей жизнеобеспечивающих систем организма;</w:t>
      </w:r>
    </w:p>
    <w:p w:rsidR="00965DE1" w:rsidRPr="00FE66B9" w:rsidRDefault="00965DE1" w:rsidP="00965D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</w:p>
    <w:p w:rsidR="00965DE1" w:rsidRPr="00FE66B9" w:rsidRDefault="00965DE1" w:rsidP="00965D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общих представлений о физической культуре, её значении в жизни человека, роли в укреплении здоровья, физическом развитии и физической подготовленности;</w:t>
      </w:r>
    </w:p>
    <w:p w:rsidR="00965DE1" w:rsidRPr="00FE66B9" w:rsidRDefault="00965DE1" w:rsidP="00965D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интереса к самостоятельным занятиям физическими упражнениями, подвижным играм, формам активного отдыха и досуга;</w:t>
      </w:r>
    </w:p>
    <w:p w:rsidR="00965DE1" w:rsidRPr="00FE66B9" w:rsidRDefault="00965DE1" w:rsidP="00965DE1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965DE1" w:rsidRPr="00FE66B9" w:rsidRDefault="00965DE1" w:rsidP="00965DE1">
      <w:pPr>
        <w:shd w:val="clear" w:color="auto" w:fill="FFFFFF" w:themeFill="background1"/>
        <w:spacing w:before="150" w:after="15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обучения физической культуре направлена на:</w:t>
      </w:r>
    </w:p>
    <w:p w:rsidR="00965DE1" w:rsidRPr="00FE66B9" w:rsidRDefault="00965DE1" w:rsidP="00965DE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принципа вариативности, обосновывающего планирование учебного материала в соответствии с половозрастными особенностями учащихся, материально-технической оснащённостью учебного процесса (спортивный зал, спортивные пришкольные площадки, стадион, бассейн), региональными климатическими условиями и видом учебного учреждения (городские, малокомплектные и сельские школы);</w:t>
      </w:r>
    </w:p>
    <w:p w:rsidR="00965DE1" w:rsidRPr="00FE66B9" w:rsidRDefault="00965DE1" w:rsidP="00965DE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965DE1" w:rsidRPr="00FE66B9" w:rsidRDefault="00965DE1" w:rsidP="00965DE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дидактических принципов «от известного к неизвестному» и «от простого к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965DE1" w:rsidRPr="00FE66B9" w:rsidRDefault="00965DE1" w:rsidP="00965DE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межпредметных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965DE1" w:rsidRPr="00FE66B9" w:rsidRDefault="00965DE1" w:rsidP="00965DE1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965DE1" w:rsidRPr="00FE66B9" w:rsidRDefault="00965DE1" w:rsidP="00B2039D">
      <w:pPr>
        <w:shd w:val="clear" w:color="auto" w:fill="FFFFFF" w:themeFill="background1"/>
        <w:spacing w:before="150" w:after="150" w:line="240" w:lineRule="auto"/>
        <w:ind w:left="300" w:right="300" w:firstLine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  <w:bookmarkStart w:id="1" w:name="m2"/>
      <w:bookmarkEnd w:id="1"/>
    </w:p>
    <w:p w:rsidR="00771FBB" w:rsidRPr="005824CC" w:rsidRDefault="00771FBB" w:rsidP="00965DE1">
      <w:pPr>
        <w:shd w:val="clear" w:color="auto" w:fill="FFFFFF" w:themeFill="background1"/>
        <w:spacing w:before="21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824CC" w:rsidRPr="00F96B02" w:rsidRDefault="005824CC" w:rsidP="00965DE1">
      <w:pPr>
        <w:shd w:val="clear" w:color="auto" w:fill="FFFFFF" w:themeFill="background1"/>
        <w:spacing w:before="21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824CC" w:rsidRPr="00F96B02" w:rsidRDefault="005824CC" w:rsidP="00965DE1">
      <w:pPr>
        <w:shd w:val="clear" w:color="auto" w:fill="FFFFFF" w:themeFill="background1"/>
        <w:spacing w:before="21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824CC" w:rsidRPr="00F96B02" w:rsidRDefault="005824CC" w:rsidP="00965DE1">
      <w:pPr>
        <w:shd w:val="clear" w:color="auto" w:fill="FFFFFF" w:themeFill="background1"/>
        <w:spacing w:before="21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65DE1" w:rsidRPr="00FE66B9" w:rsidRDefault="00965DE1" w:rsidP="00965DE1">
      <w:pPr>
        <w:shd w:val="clear" w:color="auto" w:fill="FFFFFF" w:themeFill="background1"/>
        <w:spacing w:before="21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Общая характеристика учебного предмета</w:t>
      </w:r>
    </w:p>
    <w:p w:rsidR="00965DE1" w:rsidRPr="00FE66B9" w:rsidRDefault="00965DE1" w:rsidP="00B2039D">
      <w:pPr>
        <w:shd w:val="clear" w:color="auto" w:fill="FFFFFF" w:themeFill="background1"/>
        <w:spacing w:before="150" w:after="150" w:line="240" w:lineRule="auto"/>
        <w:ind w:left="300" w:right="300" w:firstLine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школьники отличаются от сверстников пятнадцати</w:t>
      </w:r>
      <w:r w:rsidR="00B2039D"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2039D"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двадцатилетней давности любознательностью и большей информированностью, но при этом физически слабо развиты. Причина состоит в том, что изменились климато-географические, экологические и социальные условия. Если в прежнее время маленький человек 5–9 лет имел возможность реализовать свою двигательную активность в семье, во дворе, в школе, то теперь ситуация коренным образом изменилась.</w:t>
      </w:r>
    </w:p>
    <w:p w:rsidR="00965DE1" w:rsidRPr="00FE66B9" w:rsidRDefault="00965DE1" w:rsidP="00B2039D">
      <w:pPr>
        <w:spacing w:before="150" w:after="150" w:line="240" w:lineRule="auto"/>
        <w:ind w:left="300" w:right="300" w:firstLine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Примерной программой по физической культуре в начальной школе на предметную область «Физическая культура» выделяется 270 ч. Из них 12 ч. – на раздел «Знания о физической культуре», 12 ч. – на раздел «Способы физкультурной деятельности» и 246 ч. – на раздел «Физическое совершенствование». </w:t>
      </w:r>
    </w:p>
    <w:p w:rsidR="00965DE1" w:rsidRPr="00FE66B9" w:rsidRDefault="00965DE1" w:rsidP="00965DE1">
      <w:pPr>
        <w:shd w:val="clear" w:color="auto" w:fill="FFFFFF" w:themeFill="background1"/>
        <w:spacing w:before="21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bookmarkStart w:id="2" w:name="m3"/>
      <w:bookmarkEnd w:id="2"/>
      <w:r w:rsidRPr="00FE66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Описание места учебного предмета в учебном плане</w:t>
      </w:r>
    </w:p>
    <w:p w:rsidR="00771FBB" w:rsidRPr="007A4A8E" w:rsidRDefault="00D236BE" w:rsidP="00771FBB">
      <w:pPr>
        <w:shd w:val="clear" w:color="auto" w:fill="FFFFFF"/>
        <w:spacing w:line="240" w:lineRule="atLeast"/>
        <w:ind w:left="48" w:firstLine="902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базисным учебным  планом общий объём учебного времени составляет 405 часов. </w:t>
      </w:r>
      <w:r w:rsidR="00771FBB" w:rsidRPr="007A4A8E">
        <w:rPr>
          <w:rFonts w:ascii="Times New Roman" w:hAnsi="Times New Roman" w:cs="Times New Roman"/>
          <w:color w:val="000000"/>
          <w:spacing w:val="-7"/>
          <w:sz w:val="28"/>
          <w:szCs w:val="28"/>
        </w:rPr>
        <w:t>Учебным планом МОБУ СОШ №34 на 2014-2015 уч</w:t>
      </w:r>
      <w:r w:rsidRPr="007A4A8E">
        <w:rPr>
          <w:rFonts w:ascii="Times New Roman" w:hAnsi="Times New Roman" w:cs="Times New Roman"/>
          <w:color w:val="000000"/>
          <w:spacing w:val="-7"/>
          <w:sz w:val="28"/>
          <w:szCs w:val="28"/>
        </w:rPr>
        <w:t>ебный год  предусмотрено 3 часа</w:t>
      </w:r>
      <w:r w:rsidR="00771FBB" w:rsidRPr="007A4A8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в неделю. Календарный учебный график МОБУ СОШ №34 на 2014-2015 г.г. определяет 34 учебные недели. Исходя из нормативных условий рабочая </w:t>
      </w:r>
      <w:r w:rsidRPr="007A4A8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программа составлена на 101 час в </w:t>
      </w:r>
      <w:r w:rsidR="00B31D2B" w:rsidRPr="007A4A8E">
        <w:rPr>
          <w:rFonts w:ascii="Times New Roman" w:hAnsi="Times New Roman" w:cs="Times New Roman"/>
          <w:color w:val="000000"/>
          <w:spacing w:val="-7"/>
          <w:sz w:val="28"/>
          <w:szCs w:val="28"/>
        </w:rPr>
        <w:t>4-А</w:t>
      </w:r>
      <w:r w:rsidRPr="007A4A8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классе</w:t>
      </w:r>
      <w:r w:rsidR="00B31D2B" w:rsidRPr="007A4A8E">
        <w:rPr>
          <w:rFonts w:ascii="Times New Roman" w:hAnsi="Times New Roman" w:cs="Times New Roman"/>
          <w:color w:val="000000"/>
          <w:spacing w:val="-7"/>
          <w:sz w:val="28"/>
          <w:szCs w:val="28"/>
        </w:rPr>
        <w:t>, на 100 часо</w:t>
      </w:r>
      <w:r w:rsidRPr="007A4A8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в в </w:t>
      </w:r>
      <w:r w:rsidR="00B31D2B" w:rsidRPr="007A4A8E">
        <w:rPr>
          <w:rFonts w:ascii="Times New Roman" w:hAnsi="Times New Roman" w:cs="Times New Roman"/>
          <w:color w:val="000000"/>
          <w:spacing w:val="-7"/>
          <w:sz w:val="28"/>
          <w:szCs w:val="28"/>
        </w:rPr>
        <w:t>4-Б</w:t>
      </w:r>
      <w:r w:rsidRPr="007A4A8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классе (3 часа в неделю).</w:t>
      </w:r>
    </w:p>
    <w:p w:rsidR="00771FBB" w:rsidRPr="00FE66B9" w:rsidRDefault="00771FBB" w:rsidP="00771FBB">
      <w:pPr>
        <w:shd w:val="clear" w:color="auto" w:fill="FFFFFF" w:themeFill="background1"/>
        <w:spacing w:before="150" w:after="150" w:line="240" w:lineRule="auto"/>
        <w:ind w:left="300" w:right="300" w:firstLine="408"/>
        <w:jc w:val="both"/>
        <w:textAlignment w:val="baseline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 w:rsidRPr="007A4A8E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Программа  реализуется на основе УМК </w:t>
      </w:r>
      <w:r w:rsidRPr="00FE66B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« </w:t>
      </w:r>
      <w:hyperlink r:id="rId9" w:tgtFrame="_blank" w:history="1">
        <w:r w:rsidRPr="00FE66B9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Мой друг - физкультура: Учебник для учащихся 1-4 классов начальной      школы. -5-е издание</w:t>
        </w:r>
      </w:hyperlink>
      <w:r w:rsidRPr="00FE66B9">
        <w:rPr>
          <w:rFonts w:ascii="Times New Roman" w:hAnsi="Times New Roman" w:cs="Times New Roman"/>
        </w:rPr>
        <w:t xml:space="preserve"> ,</w:t>
      </w:r>
      <w:r w:rsidRPr="00FE66B9">
        <w:rPr>
          <w:rFonts w:ascii="Times New Roman" w:hAnsi="Times New Roman" w:cs="Times New Roman"/>
          <w:sz w:val="28"/>
          <w:szCs w:val="28"/>
        </w:rPr>
        <w:t>авт</w:t>
      </w:r>
      <w:r w:rsidRPr="00FE66B9">
        <w:rPr>
          <w:rFonts w:ascii="Times New Roman" w:hAnsi="Times New Roman" w:cs="Times New Roman"/>
        </w:rPr>
        <w:t xml:space="preserve">. </w:t>
      </w:r>
      <w:r w:rsidRPr="00FE66B9">
        <w:rPr>
          <w:rFonts w:ascii="Times New Roman" w:hAnsi="Times New Roman" w:cs="Times New Roman"/>
          <w:sz w:val="28"/>
          <w:szCs w:val="28"/>
        </w:rPr>
        <w:t>Лях Владимир   Издательство: Просвещение</w:t>
      </w:r>
      <w:r w:rsidRPr="00FE66B9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. </w:t>
      </w:r>
    </w:p>
    <w:p w:rsidR="00B2039D" w:rsidRPr="00FE66B9" w:rsidRDefault="00965DE1" w:rsidP="0064225F">
      <w:pPr>
        <w:shd w:val="clear" w:color="auto" w:fill="FFFFFF" w:themeFill="background1"/>
        <w:spacing w:before="150" w:after="150" w:line="240" w:lineRule="auto"/>
        <w:ind w:left="300" w:right="300" w:firstLine="4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каждом классе выделяется время для совместной работы учеников с родителями (проекты, соревнования, конкурсы).</w:t>
      </w:r>
      <w:bookmarkStart w:id="3" w:name="m4"/>
      <w:bookmarkEnd w:id="3"/>
    </w:p>
    <w:p w:rsidR="00965DE1" w:rsidRPr="00FE66B9" w:rsidRDefault="00965DE1" w:rsidP="00965DE1">
      <w:pPr>
        <w:shd w:val="clear" w:color="auto" w:fill="FFFFFF" w:themeFill="background1"/>
        <w:spacing w:before="21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Описание ценностных ориентиров содержания учебного предмета</w:t>
      </w:r>
    </w:p>
    <w:p w:rsidR="00965DE1" w:rsidRPr="00FE66B9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жизни</w:t>
      </w: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признание человеческой жизни величайшей ценностью, что реализуется в бережном отношении к другим людям и к природе.</w:t>
      </w:r>
    </w:p>
    <w:p w:rsidR="00965DE1" w:rsidRPr="00FE66B9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природы</w:t>
      </w: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основывается на общечеловеческой ценности жизни, на осознании себя частью природного мира – частью живой и неживой природы. Любовь к природе – это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965DE1" w:rsidRPr="00FE66B9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человека</w:t>
      </w: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физического, психического и социально-нравственного здоровья.</w:t>
      </w:r>
    </w:p>
    <w:p w:rsidR="00965DE1" w:rsidRPr="00FE66B9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Ценность добра</w:t>
      </w: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направленность человека на развитие и сохранение жизни, через сострадание и милосердие как проявление высшей человеческой способности – любви.</w:t>
      </w:r>
    </w:p>
    <w:p w:rsidR="00965DE1" w:rsidRPr="00FE66B9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истины</w:t>
      </w: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ценность научного познания как части культуры человечества, разума, понимания сущности бытия, мироздания.</w:t>
      </w:r>
    </w:p>
    <w:p w:rsidR="00965DE1" w:rsidRPr="00FE66B9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семьи</w:t>
      </w: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первой и самой значимой для развития ребёнка социальной и образовательной среды, обеспечивающей преемственность культурных традиций народов России от поколения к поколению и тем самым жизнеспособность российского общества.</w:t>
      </w:r>
    </w:p>
    <w:p w:rsidR="00965DE1" w:rsidRPr="00FE66B9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труда и творчества</w:t>
      </w: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естественного условия человеческой жизни, состояния нормального человеческого существования.</w:t>
      </w:r>
    </w:p>
    <w:p w:rsidR="00965DE1" w:rsidRPr="00FE66B9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свободы</w:t>
      </w: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свободы выбора человеком своих мыслей и поступков образа жизни,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965DE1" w:rsidRPr="00FE66B9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социальной солидарности</w:t>
      </w: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признание прав и свобод человека, обладание чувствами справедливости, милосердия, чести, достоинства по отношению к себе и к другим людям.</w:t>
      </w:r>
    </w:p>
    <w:p w:rsidR="00965DE1" w:rsidRPr="00FE66B9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гражданственности</w:t>
      </w: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осознание человеком себя как члена общества, народа, представителя страны и государства.</w:t>
      </w:r>
    </w:p>
    <w:p w:rsidR="00965DE1" w:rsidRPr="00FE66B9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патриотизма</w:t>
      </w: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одно из проявлений духовной зрелости человека, выражающееся в любви к России, народу, малой родине, в осознанном желании служить Отечеству.</w:t>
      </w:r>
    </w:p>
    <w:p w:rsidR="003E243C" w:rsidRPr="005824CC" w:rsidRDefault="00965DE1" w:rsidP="00B2039D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Ценность человечества</w:t>
      </w: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</w:t>
      </w:r>
      <w:bookmarkStart w:id="4" w:name="m5"/>
      <w:bookmarkEnd w:id="4"/>
    </w:p>
    <w:p w:rsidR="00E22F50" w:rsidRPr="005824CC" w:rsidRDefault="00E22F50" w:rsidP="00B2039D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F50" w:rsidRPr="005824CC" w:rsidRDefault="00E22F50" w:rsidP="00B2039D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243C" w:rsidRPr="00C66472" w:rsidRDefault="00C66472" w:rsidP="00701E0E">
      <w:pPr>
        <w:shd w:val="clear" w:color="auto" w:fill="FFFFFF" w:themeFill="background1"/>
        <w:spacing w:before="21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C6647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ТРЕБОВАНИЯ К УРОВНЮ ПОДГОТОВКИ ОБУЧАЮЩИХСЯ</w:t>
      </w:r>
    </w:p>
    <w:p w:rsidR="00965DE1" w:rsidRPr="00FE66B9" w:rsidRDefault="00965DE1" w:rsidP="00701E0E">
      <w:pPr>
        <w:shd w:val="clear" w:color="auto" w:fill="FFFFFF" w:themeFill="background1"/>
        <w:spacing w:before="21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Личностные, метапредметные и предметные результаты освоения учебного предмета</w:t>
      </w:r>
    </w:p>
    <w:p w:rsidR="00965DE1" w:rsidRPr="00FE66B9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Универсальными компетенциями</w:t>
      </w: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учащихся на этапе начального общего образования по физической культуре являются:</w:t>
      </w:r>
    </w:p>
    <w:p w:rsidR="00965DE1" w:rsidRPr="00FE66B9" w:rsidRDefault="00965DE1" w:rsidP="00965DE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организовывать собственную деятельность, выбирать и использовать средства для достижения её цели;</w:t>
      </w:r>
    </w:p>
    <w:p w:rsidR="00965DE1" w:rsidRPr="00FE66B9" w:rsidRDefault="00965DE1" w:rsidP="00965DE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активно включаться в коллективную деятельность, взаимодействовать со сверстниками в достижении общих целей;</w:t>
      </w:r>
    </w:p>
    <w:p w:rsidR="00965DE1" w:rsidRPr="00FE66B9" w:rsidRDefault="00965DE1" w:rsidP="00965DE1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:rsidR="00965DE1" w:rsidRPr="00FE66B9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Личностными результатами</w:t>
      </w: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освоения учащимися содержания программы по физической культуре являются следующие умения:</w:t>
      </w:r>
    </w:p>
    <w:p w:rsidR="00965DE1" w:rsidRPr="00FE66B9" w:rsidRDefault="00965DE1" w:rsidP="00965DE1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65DE1" w:rsidRPr="00FE66B9" w:rsidRDefault="00965DE1" w:rsidP="00965DE1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965DE1" w:rsidRPr="00FE66B9" w:rsidRDefault="00965DE1" w:rsidP="00965DE1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965DE1" w:rsidRPr="00FE66B9" w:rsidRDefault="00965DE1" w:rsidP="00965DE1">
      <w:pPr>
        <w:numPr>
          <w:ilvl w:val="0"/>
          <w:numId w:val="5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бескорыстную помощь своим сверстникам, находить с ними общий язык и общие интересы.</w:t>
      </w:r>
    </w:p>
    <w:p w:rsidR="00965DE1" w:rsidRPr="00FE66B9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Метапредметными результатами</w:t>
      </w: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освоения учащимися содержания программы по физической культуре являются следующие умения:</w:t>
      </w:r>
    </w:p>
    <w:p w:rsidR="00965DE1" w:rsidRPr="00FE66B9" w:rsidRDefault="00965DE1" w:rsidP="00965DE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явления (действия и поступки), давать им объективную оценку на основе освоенных знаний и имеющегося опыта;</w:t>
      </w:r>
    </w:p>
    <w:p w:rsidR="00965DE1" w:rsidRPr="00FE66B9" w:rsidRDefault="00965DE1" w:rsidP="00965DE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ошибки при выполнении учебных заданий, отбирать способы их исправления;</w:t>
      </w:r>
    </w:p>
    <w:p w:rsidR="00965DE1" w:rsidRPr="00FE66B9" w:rsidRDefault="00965DE1" w:rsidP="00965DE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965DE1" w:rsidRPr="00FE66B9" w:rsidRDefault="00965DE1" w:rsidP="00965DE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защиту и сохранность природы во время активного отдыха и занятий физической культурой;</w:t>
      </w:r>
    </w:p>
    <w:p w:rsidR="00965DE1" w:rsidRPr="00FE66B9" w:rsidRDefault="00965DE1" w:rsidP="00965DE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самостоятельную деятельность с учётом требований её безопасности, сохранности инвентаря и оборудования, организации места занятий;</w:t>
      </w:r>
    </w:p>
    <w:p w:rsidR="00965DE1" w:rsidRPr="00FE66B9" w:rsidRDefault="00965DE1" w:rsidP="00965DE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собственную деятельность, распределять нагрузку и отдых в процессе ее выполнения;</w:t>
      </w:r>
    </w:p>
    <w:p w:rsidR="00965DE1" w:rsidRPr="00FE66B9" w:rsidRDefault="00965DE1" w:rsidP="00965DE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965DE1" w:rsidRPr="00FE66B9" w:rsidRDefault="00965DE1" w:rsidP="00965DE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965DE1" w:rsidRPr="00FE66B9" w:rsidRDefault="00965DE1" w:rsidP="00965DE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оценивать красоту телосложения и осанки, сравнивать их с эталонными образцами;</w:t>
      </w:r>
    </w:p>
    <w:p w:rsidR="00965DE1" w:rsidRPr="00FE66B9" w:rsidRDefault="00965DE1" w:rsidP="00965DE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управлять эмоциями при общении со сверстниками и взрослыми, сохранять хладнокровие, сдержанность, рассудительность;</w:t>
      </w:r>
    </w:p>
    <w:p w:rsidR="00965DE1" w:rsidRPr="00FE66B9" w:rsidRDefault="00965DE1" w:rsidP="00965DE1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:rsidR="00965DE1" w:rsidRPr="00FE66B9" w:rsidRDefault="00965DE1" w:rsidP="00965DE1">
      <w:pPr>
        <w:shd w:val="clear" w:color="auto" w:fill="FFFFFF" w:themeFill="background1"/>
        <w:spacing w:after="0" w:line="240" w:lineRule="auto"/>
        <w:ind w:left="3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Предметными результатами</w:t>
      </w: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освоения учащимися содержания программы по физической культуре являются следующие умения:</w:t>
      </w:r>
    </w:p>
    <w:p w:rsidR="00965DE1" w:rsidRPr="00FE66B9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965DE1" w:rsidRPr="00FE66B9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965DE1" w:rsidRPr="00FE66B9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965DE1" w:rsidRPr="00FE66B9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965DE1" w:rsidRPr="00FE66B9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965DE1" w:rsidRPr="00FE66B9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965DE1" w:rsidRPr="00FE66B9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бережно обращаться с инвентарём и оборудованием, соблюдать требования техники безопасности к местам проведения;</w:t>
      </w:r>
    </w:p>
    <w:p w:rsidR="00965DE1" w:rsidRPr="00FE66B9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965DE1" w:rsidRPr="00FE66B9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965DE1" w:rsidRPr="00FE66B9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взаимодействовать со сверстниками по правилам проведения подвижных игр и соревнований;</w:t>
      </w:r>
    </w:p>
    <w:p w:rsidR="00965DE1" w:rsidRPr="00FE66B9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965DE1" w:rsidRPr="00FE66B9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подавать строевые команды, вести подсчёт при выполнении общеразвивающих упражнений;</w:t>
      </w:r>
    </w:p>
    <w:p w:rsidR="00965DE1" w:rsidRPr="00FE66B9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965DE1" w:rsidRPr="00FE66B9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965DE1" w:rsidRPr="00FE66B9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965DE1" w:rsidRPr="00FE66B9" w:rsidRDefault="00965DE1" w:rsidP="00965DE1">
      <w:pPr>
        <w:numPr>
          <w:ilvl w:val="0"/>
          <w:numId w:val="7"/>
        </w:numPr>
        <w:shd w:val="clear" w:color="auto" w:fill="FFFFFF" w:themeFill="background1"/>
        <w:spacing w:after="0" w:line="240" w:lineRule="auto"/>
        <w:ind w:left="600"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B2039D" w:rsidRPr="00F96B02" w:rsidRDefault="00B2039D" w:rsidP="003E243C">
      <w:pPr>
        <w:shd w:val="clear" w:color="auto" w:fill="FFFFFF" w:themeFill="background1"/>
        <w:spacing w:before="210" w:after="21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824CC" w:rsidRPr="00F96B02" w:rsidRDefault="005824CC" w:rsidP="003E243C">
      <w:pPr>
        <w:shd w:val="clear" w:color="auto" w:fill="FFFFFF" w:themeFill="background1"/>
        <w:spacing w:before="210" w:after="21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824CC" w:rsidRPr="00F96B02" w:rsidRDefault="005824CC" w:rsidP="003E243C">
      <w:pPr>
        <w:shd w:val="clear" w:color="auto" w:fill="FFFFFF" w:themeFill="background1"/>
        <w:spacing w:before="210" w:after="21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824CC" w:rsidRPr="00F96B02" w:rsidRDefault="005824CC" w:rsidP="003E243C">
      <w:pPr>
        <w:shd w:val="clear" w:color="auto" w:fill="FFFFFF" w:themeFill="background1"/>
        <w:spacing w:before="210" w:after="21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824CC" w:rsidRPr="00F96B02" w:rsidRDefault="005824CC" w:rsidP="003E243C">
      <w:pPr>
        <w:shd w:val="clear" w:color="auto" w:fill="FFFFFF" w:themeFill="background1"/>
        <w:spacing w:before="210" w:after="21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824CC" w:rsidRPr="00F96B02" w:rsidRDefault="005824CC" w:rsidP="003E243C">
      <w:pPr>
        <w:shd w:val="clear" w:color="auto" w:fill="FFFFFF" w:themeFill="background1"/>
        <w:spacing w:before="210" w:after="21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965DE1" w:rsidRPr="00FE66B9" w:rsidRDefault="00B2039D" w:rsidP="00965DE1">
      <w:pPr>
        <w:shd w:val="clear" w:color="auto" w:fill="FFFFFF" w:themeFill="background1"/>
        <w:spacing w:before="21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СОДЕРЖАНИЕ УЧЕБНОГО КУРСА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Первая часть (270 ч.)</w:t>
      </w: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состоит из следующих разделов: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Знания о физической культуре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Физическая культура.</w:t>
      </w: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 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лыжах, плавание как жизненно важные способы передвижения человека.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 истории физической культуры. </w:t>
      </w: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развития физической культуры и первых соревнований. Связь физической культуры с трудовой и военной деятельностью.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Физические упражнения . </w:t>
      </w: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Физические упражнения, их влияние на физическое развитие и развитие физических качеств. Физическая подготовка и её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её влияние на повышение частоты сердечных сокращений.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Способы физкультурной деятельности.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Самостоятельные занятия.</w:t>
      </w: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Самостоятельные наблюдения за физическим развитием и физической подготовленностью.</w:t>
      </w: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Самостоятельные игры и развлечения.</w:t>
      </w: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 Организация и проведение подвижных игр (на спортивных площадках и в спортивных залах).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Физическое совершенствование.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Физкультурно-оздоровительная деятельность.</w:t>
      </w: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Спортивно-оздоровительная деятельность.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Гимнастика с основами акробатики.</w:t>
      </w: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Организующие команды и приёмы. Строевые действия в шеренге и колонне; выполнение строевых команд. Акробатические упражнения. Упоры; седы; упражнения в группировке; перекаты; стойка на лопатках; кувырки вперед и назад; </w:t>
      </w: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гимнастический мост. Акробатические комбинации. Упражнения на низкой гимнастической перекладине: висы, перемахи. Гимнастическая комбинация. Опорный прыжок. Гимнастические упражнения прикладного характера. Передвижение по гимнастической стенке. Преодоление полосы препятствий с элементами лазанья и перелезания, переползания, передвижение по наклонной гимнастической скамейке.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Легкая атлетика.</w:t>
      </w: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 Беговые упражнения: 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Прыжковые упражнения: на одной ноге и двух ногах на месте и с продвижением; в длину и высоту; спрыгивание и запрыгивание; прыжки со скакалкой.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Броски: большого мяча (1 кг) на дальность разными способами. Метание: малого мяча в вертикальную цель и на дальность.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 спортивные игры.</w:t>
      </w: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материале гимнастики с основами акробатики: игровые задания с использованием строевых упражнений, упражнений на внимание, силу, ловкость и координацию.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материале лёгкой атлетики: прыжки, бег, метания и броски; упражнения на координацию, выносливость и быстроту.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материале спортивных игр: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Футбол: удар по неподвижному и катящемуся мячу; остановка мяча; ведение мяча; подвижные игры на материале футбола.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Баскетбол: специальные передвижения без мяча; ведение мяча; броски мяча в корзину; подвижные игры на материале баскетбола.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Волейбол: подбрасывание мяча; подача мяча; приём и передача мяча; подвижные игры на материале волейбола.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 упражнения из базовых видов спорта.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Общеразвивающие упражнения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материал используется для развития основных физических качеств и планируется учителем в зависимости от задач урока и логики прохождения материала.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материале гимнастики с основами акробатики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гибкости: широкие стойки на ногах; ходьба с включением широкого шага, глубоких выпадов, в приседе, со взмахом ногами; наклоны вперёд, назад, в сторону в стойках на ногах, в седах; выпады и полушпагаты на месте; «выкруты» с гимнастической палкой, скакалкой; высокие взмахи поочерёдно и попеременно правой и левой ногой, стоя у гимнастической стенки и при передвижениях; комплексы упражнений, включающие в себя максимальное сгибание и прогибание туловища (в стойках и седах); индивидуальные комплексы по развитию гибкости.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</w:t>
      </w: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сидя); жонглирование малыми предметами; преодоление полос препятствий, включающих в себя висы, упоры, простые прыжки, перелезание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упражнения на расслабление отдельных мышечных групп; передвижение шагом, бегом, прыжками в разных направлениях по намеченным ориентирам и по сигналу.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осанки: 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 кг, гантели до 100 г, гимнастические палки и булавы), комплексы упражнений с постепенным включением в работу основных мышечных групп и увеличивающимся отягощением; лазанье с дополнительным отягощением на поясе (по гимнастической стенке и наклонной гимнастической скамейке в упоре на коленях и в упоре присев); перелезание и перепрыгивание через препятствия с опорой на руки; подтягивание в висе стоя и лежа; отжимание лежа с опорой на гимнастическую скамейку; прыжковые упражнения с предметом в руках (с продвижением вперёд поочередно на правой и левой ноге, на месте вверх и вверх с поворотами вправо и влево), прыжки вверх вперед толчком одной ногой и двумя ногами о гимнастический мостик; переноска партнера в парах.</w:t>
      </w:r>
    </w:p>
    <w:p w:rsidR="00B2039D" w:rsidRPr="00FE66B9" w:rsidRDefault="00B2039D" w:rsidP="00B2039D">
      <w:pPr>
        <w:pStyle w:val="a6"/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материале лёгкой атлетики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координации: 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быстроты: 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положений; броски в стенку и ловля теннисного мяча в максимальном темпе, из разных исходных положений, с поворотами.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выносливости: 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 м (с сохраняющимся или изменяющимся интервалом отдыха); бег на дистанцию до 400 м; равномерный 6 минутный бег.</w:t>
      </w:r>
    </w:p>
    <w:p w:rsidR="0064225F" w:rsidRPr="005824CC" w:rsidRDefault="00B2039D" w:rsidP="005824CC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силовых способностей: повторное выполнение многоскоков; повторное преодоление препятствий (15–20 см); передача набивного мяча (1 кг) в максимальном темпе, по кругу, из разных исходных положений; метание набивных мячей (1—2 кг) одной рукой и двумя руками из разных исходных положений и различными способами (сверху, сбоку, снизу, от груди); повторное выполнение беговых нагрузок в горку; прыжки в высоту на месте с касанием рукой подвешенных ориентиров; прыжки с продвижением вперёд (правым и левым боком), с доставанием ориентиров, расположенных на разной высоте; прыжки по разметкам в полуприседе и приседе; запрыгивание с последующим спрыгиванием.</w:t>
      </w:r>
    </w:p>
    <w:p w:rsidR="0064225F" w:rsidRPr="00FE66B9" w:rsidRDefault="0064225F" w:rsidP="00B2039D">
      <w:pPr>
        <w:pStyle w:val="a6"/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Вторая часть </w:t>
      </w: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образовательным учреждением и состоит из следующих разделов: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 с элементами спорта.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определяются учителем исходя из материально-технических условий и кадровых возможностей школы. Возможные варианты: подвижные игры на основе баскетбола, подвижные игры на основе мини-футбола, подвижные игры на основе бадминтона, подвижные игры на основе настольного тенниса, подвижные игры и национальные виды спорта народов России, плавание, по выбору учителя с учётом возрастных и психофизиологических особенностей учащихся.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 на основе баскетбола.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качеств. Умение владеть мячом – держать, передавать на расстояние, ловля, ведение, броски.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 на основе мини-футбола.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качеств. Умение владеть мячом – остановки мяча, передачи мяча на расстояние, ведение и удары.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 на основе бадминтона.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качеств. Умение владеть хватом, ракеткой и воланом, передачи волана на расстояние.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 на основе настольного тенниса.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качеств. Умение владеть хватом, ракеткой и мячом, набивание мяча, передачи мяча, накат по диагонали.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Подвижные игры и национальные виды спорта народов России.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физических качеств. Определяется исходя из национально-региональных особенностей содержания образования.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after="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Подготовка и проведение соревновательных мероприятий.</w:t>
      </w:r>
    </w:p>
    <w:p w:rsidR="00B2039D" w:rsidRPr="00FE66B9" w:rsidRDefault="00B2039D" w:rsidP="00B2039D">
      <w:pPr>
        <w:pStyle w:val="a6"/>
        <w:numPr>
          <w:ilvl w:val="0"/>
          <w:numId w:val="7"/>
        </w:numPr>
        <w:shd w:val="clear" w:color="auto" w:fill="FFFFFF" w:themeFill="background1"/>
        <w:spacing w:before="150" w:after="150" w:line="240" w:lineRule="auto"/>
        <w:ind w:right="30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сообразительности, ловкости, быстроты реакции, чувства товарищества, ответственности, активности каждого ребёнка. Подвижные игры и мероприятия соревновательного характера носят, прежде всего, воспитательный характер и помогают учащимся закрепить знания и умения, полученные на уроках по физической культуре.</w:t>
      </w:r>
    </w:p>
    <w:p w:rsidR="00C66472" w:rsidRPr="005824CC" w:rsidRDefault="00C66472" w:rsidP="00B2039D">
      <w:pPr>
        <w:shd w:val="clear" w:color="auto" w:fill="FFFFFF" w:themeFill="background1"/>
        <w:spacing w:before="210" w:after="21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22F50" w:rsidRPr="005824CC" w:rsidRDefault="00E22F50" w:rsidP="00B2039D">
      <w:pPr>
        <w:shd w:val="clear" w:color="auto" w:fill="FFFFFF" w:themeFill="background1"/>
        <w:spacing w:before="210" w:after="21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4225F" w:rsidRPr="00FE66B9" w:rsidRDefault="0064225F" w:rsidP="00B2039D">
      <w:pPr>
        <w:shd w:val="clear" w:color="auto" w:fill="FFFFFF" w:themeFill="background1"/>
        <w:spacing w:before="210" w:after="21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65DE1" w:rsidRPr="00FE66B9" w:rsidRDefault="00B2039D" w:rsidP="00B2039D">
      <w:pPr>
        <w:shd w:val="clear" w:color="auto" w:fill="FFFFFF" w:themeFill="background1"/>
        <w:spacing w:before="210" w:after="21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E66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УЧЕБНО - </w:t>
      </w:r>
      <w:r w:rsidR="00965DE1" w:rsidRPr="00FE66B9">
        <w:rPr>
          <w:rFonts w:ascii="Times New Roman" w:hAnsi="Times New Roman" w:cs="Times New Roman"/>
          <w:b/>
          <w:sz w:val="28"/>
          <w:szCs w:val="28"/>
        </w:rPr>
        <w:t>ТЕМАТИЧЕСКИЙ ПЛАН</w:t>
      </w:r>
    </w:p>
    <w:tbl>
      <w:tblPr>
        <w:tblW w:w="9454" w:type="dxa"/>
        <w:tblCellSpacing w:w="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803"/>
        <w:gridCol w:w="5621"/>
        <w:gridCol w:w="762"/>
        <w:gridCol w:w="850"/>
        <w:gridCol w:w="709"/>
        <w:gridCol w:w="709"/>
      </w:tblGrid>
      <w:tr w:rsidR="008F2E24" w:rsidRPr="00FE66B9" w:rsidTr="005824CC">
        <w:trPr>
          <w:tblCellSpacing w:w="0" w:type="dxa"/>
        </w:trPr>
        <w:tc>
          <w:tcPr>
            <w:tcW w:w="803" w:type="dxa"/>
            <w:vMerge w:val="restart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621" w:type="dxa"/>
            <w:vMerge w:val="restart"/>
            <w:vAlign w:val="center"/>
          </w:tcPr>
          <w:p w:rsidR="008F2E24" w:rsidRPr="00FE66B9" w:rsidRDefault="008F2E24" w:rsidP="00B05C66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030" w:type="dxa"/>
            <w:gridSpan w:val="4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Количество часов (уроков)</w:t>
            </w:r>
          </w:p>
        </w:tc>
      </w:tr>
      <w:tr w:rsidR="001644EC" w:rsidRPr="00FE66B9" w:rsidTr="005824CC">
        <w:trPr>
          <w:tblCellSpacing w:w="0" w:type="dxa"/>
        </w:trPr>
        <w:tc>
          <w:tcPr>
            <w:tcW w:w="803" w:type="dxa"/>
            <w:vMerge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21" w:type="dxa"/>
            <w:vMerge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0" w:type="dxa"/>
            <w:gridSpan w:val="4"/>
            <w:vAlign w:val="center"/>
          </w:tcPr>
          <w:p w:rsidR="008F2E24" w:rsidRPr="00FE66B9" w:rsidRDefault="008F2E24" w:rsidP="00701E0E">
            <w:pPr>
              <w:autoSpaceDE w:val="0"/>
              <w:autoSpaceDN w:val="0"/>
              <w:adjustRightInd w:val="0"/>
              <w:spacing w:before="15" w:after="15" w:line="26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1644EC" w:rsidRPr="00FE66B9" w:rsidTr="005824CC">
        <w:trPr>
          <w:trHeight w:val="150"/>
          <w:tblCellSpacing w:w="0" w:type="dxa"/>
        </w:trPr>
        <w:tc>
          <w:tcPr>
            <w:tcW w:w="803" w:type="dxa"/>
            <w:vMerge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21" w:type="dxa"/>
            <w:vMerge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2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</w:tr>
      <w:tr w:rsidR="001644EC" w:rsidRPr="00FE66B9" w:rsidTr="005824CC">
        <w:trPr>
          <w:tblCellSpacing w:w="0" w:type="dxa"/>
        </w:trPr>
        <w:tc>
          <w:tcPr>
            <w:tcW w:w="803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1" w:type="dxa"/>
            <w:vAlign w:val="center"/>
          </w:tcPr>
          <w:p w:rsidR="008F2E24" w:rsidRPr="00FE66B9" w:rsidRDefault="008F2E24" w:rsidP="003E243C">
            <w:pPr>
              <w:keepNext/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62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66B9" w:rsidRPr="00FE66B9" w:rsidTr="005824CC">
        <w:trPr>
          <w:tblCellSpacing w:w="0" w:type="dxa"/>
        </w:trPr>
        <w:tc>
          <w:tcPr>
            <w:tcW w:w="803" w:type="dxa"/>
            <w:vAlign w:val="center"/>
          </w:tcPr>
          <w:p w:rsidR="00FE66B9" w:rsidRPr="00FE66B9" w:rsidRDefault="00FE66B9" w:rsidP="00B05C66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21" w:type="dxa"/>
            <w:vAlign w:val="center"/>
          </w:tcPr>
          <w:p w:rsidR="00FE66B9" w:rsidRPr="00FE66B9" w:rsidRDefault="00FE66B9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Основы знаний о физической культуре</w:t>
            </w:r>
          </w:p>
        </w:tc>
        <w:tc>
          <w:tcPr>
            <w:tcW w:w="3030" w:type="dxa"/>
            <w:gridSpan w:val="4"/>
            <w:vAlign w:val="center"/>
          </w:tcPr>
          <w:p w:rsidR="00FE66B9" w:rsidRPr="00FE66B9" w:rsidRDefault="00FE66B9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 процессе урока</w:t>
            </w:r>
          </w:p>
        </w:tc>
      </w:tr>
      <w:tr w:rsidR="001644EC" w:rsidRPr="00FE66B9" w:rsidTr="005824CC">
        <w:trPr>
          <w:tblCellSpacing w:w="0" w:type="dxa"/>
        </w:trPr>
        <w:tc>
          <w:tcPr>
            <w:tcW w:w="803" w:type="dxa"/>
            <w:vAlign w:val="center"/>
          </w:tcPr>
          <w:p w:rsidR="008F2E24" w:rsidRPr="00FE66B9" w:rsidRDefault="008F2E24" w:rsidP="00B05C66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21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762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50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644EC" w:rsidRPr="00FE66B9" w:rsidTr="005824CC">
        <w:trPr>
          <w:tblCellSpacing w:w="0" w:type="dxa"/>
        </w:trPr>
        <w:tc>
          <w:tcPr>
            <w:tcW w:w="803" w:type="dxa"/>
            <w:vAlign w:val="center"/>
          </w:tcPr>
          <w:p w:rsidR="008F2E24" w:rsidRPr="00FE66B9" w:rsidRDefault="008F2E24" w:rsidP="00B05C66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21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Гимнастика с элементами акробатики</w:t>
            </w:r>
          </w:p>
        </w:tc>
        <w:tc>
          <w:tcPr>
            <w:tcW w:w="762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50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644EC" w:rsidRPr="00FE66B9" w:rsidTr="005824CC">
        <w:trPr>
          <w:tblCellSpacing w:w="0" w:type="dxa"/>
        </w:trPr>
        <w:tc>
          <w:tcPr>
            <w:tcW w:w="803" w:type="dxa"/>
            <w:vAlign w:val="center"/>
          </w:tcPr>
          <w:p w:rsidR="008F2E24" w:rsidRPr="00FE66B9" w:rsidRDefault="008F2E24" w:rsidP="00B05C66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21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Легкоатлетические упражнения</w:t>
            </w:r>
          </w:p>
        </w:tc>
        <w:tc>
          <w:tcPr>
            <w:tcW w:w="762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50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644EC" w:rsidRPr="00FE66B9" w:rsidTr="005824CC">
        <w:trPr>
          <w:tblCellSpacing w:w="0" w:type="dxa"/>
        </w:trPr>
        <w:tc>
          <w:tcPr>
            <w:tcW w:w="803" w:type="dxa"/>
            <w:vAlign w:val="center"/>
          </w:tcPr>
          <w:p w:rsidR="008F2E24" w:rsidRPr="00FE66B9" w:rsidRDefault="008F2E24" w:rsidP="00B05C66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21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Кроссовая подготовка</w:t>
            </w:r>
          </w:p>
        </w:tc>
        <w:tc>
          <w:tcPr>
            <w:tcW w:w="762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09" w:type="dxa"/>
            <w:vAlign w:val="center"/>
          </w:tcPr>
          <w:p w:rsidR="008F2E24" w:rsidRPr="00FE66B9" w:rsidRDefault="00B31D2B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A4A8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644EC" w:rsidRPr="00FE66B9" w:rsidTr="005824CC">
        <w:trPr>
          <w:tblCellSpacing w:w="0" w:type="dxa"/>
        </w:trPr>
        <w:tc>
          <w:tcPr>
            <w:tcW w:w="803" w:type="dxa"/>
            <w:vAlign w:val="center"/>
          </w:tcPr>
          <w:p w:rsidR="008F2E24" w:rsidRPr="00FE66B9" w:rsidRDefault="008F2E24" w:rsidP="00B05C66">
            <w:pPr>
              <w:pStyle w:val="a7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5621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 c элементами баскетбола</w:t>
            </w:r>
          </w:p>
        </w:tc>
        <w:tc>
          <w:tcPr>
            <w:tcW w:w="762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50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09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644EC" w:rsidRPr="00FE66B9" w:rsidTr="005824CC">
        <w:trPr>
          <w:tblCellSpacing w:w="0" w:type="dxa"/>
        </w:trPr>
        <w:tc>
          <w:tcPr>
            <w:tcW w:w="803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1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762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850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709" w:type="dxa"/>
            <w:vAlign w:val="center"/>
          </w:tcPr>
          <w:p w:rsidR="008F2E24" w:rsidRPr="00FE66B9" w:rsidRDefault="008F2E24" w:rsidP="003E243C">
            <w:pPr>
              <w:autoSpaceDE w:val="0"/>
              <w:autoSpaceDN w:val="0"/>
              <w:adjustRightInd w:val="0"/>
              <w:spacing w:before="15" w:after="15" w:line="26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</w:tr>
    </w:tbl>
    <w:p w:rsidR="00851031" w:rsidRPr="00FE66B9" w:rsidRDefault="00851031" w:rsidP="00790D2A">
      <w:pPr>
        <w:shd w:val="clear" w:color="auto" w:fill="FFFFFF" w:themeFill="background1"/>
        <w:spacing w:before="210" w:after="210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64225F" w:rsidRPr="00FE66B9" w:rsidRDefault="0064225F" w:rsidP="003E243C">
      <w:pPr>
        <w:rPr>
          <w:rFonts w:ascii="Times New Roman" w:hAnsi="Times New Roman" w:cs="Times New Roman"/>
          <w:b/>
          <w:sz w:val="28"/>
          <w:szCs w:val="28"/>
        </w:rPr>
      </w:pPr>
    </w:p>
    <w:p w:rsidR="0064225F" w:rsidRDefault="0064225F" w:rsidP="003E243C">
      <w:pPr>
        <w:rPr>
          <w:rFonts w:ascii="Times New Roman" w:hAnsi="Times New Roman" w:cs="Times New Roman"/>
          <w:b/>
          <w:sz w:val="28"/>
          <w:szCs w:val="28"/>
        </w:rPr>
      </w:pPr>
    </w:p>
    <w:p w:rsidR="007A4A8E" w:rsidRDefault="007A4A8E" w:rsidP="003E243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824CC" w:rsidRPr="005824CC" w:rsidRDefault="005824CC" w:rsidP="003E243C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A4A8E" w:rsidRPr="00FE66B9" w:rsidRDefault="007A4A8E" w:rsidP="003E243C">
      <w:pPr>
        <w:rPr>
          <w:rFonts w:ascii="Times New Roman" w:hAnsi="Times New Roman" w:cs="Times New Roman"/>
          <w:b/>
          <w:sz w:val="28"/>
          <w:szCs w:val="28"/>
        </w:rPr>
      </w:pPr>
    </w:p>
    <w:p w:rsidR="0064225F" w:rsidRPr="00FE66B9" w:rsidRDefault="0064225F" w:rsidP="003E243C">
      <w:pPr>
        <w:rPr>
          <w:rFonts w:ascii="Times New Roman" w:hAnsi="Times New Roman" w:cs="Times New Roman"/>
          <w:b/>
          <w:sz w:val="28"/>
          <w:szCs w:val="28"/>
        </w:rPr>
      </w:pPr>
    </w:p>
    <w:p w:rsidR="00B2039D" w:rsidRPr="00E22F50" w:rsidRDefault="008949FD" w:rsidP="00E22F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2F50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CA2F38" w:rsidRPr="00FE66B9" w:rsidRDefault="00AC1FF8" w:rsidP="005824CC">
      <w:pPr>
        <w:pStyle w:val="a6"/>
        <w:autoSpaceDE w:val="0"/>
        <w:autoSpaceDN w:val="0"/>
        <w:adjustRightInd w:val="0"/>
        <w:spacing w:line="232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E66B9">
        <w:rPr>
          <w:rFonts w:ascii="Times New Roman" w:hAnsi="Times New Roman" w:cs="Times New Roman"/>
          <w:b/>
          <w:bCs/>
          <w:sz w:val="28"/>
          <w:szCs w:val="28"/>
          <w:lang w:val="en-US"/>
        </w:rPr>
        <w:t>4</w:t>
      </w:r>
      <w:r w:rsidR="00CA2F38" w:rsidRPr="00FE66B9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tbl>
      <w:tblPr>
        <w:tblpPr w:leftFromText="180" w:rightFromText="180" w:vertAnchor="text" w:horzAnchor="margin" w:tblpXSpec="right" w:tblpY="381"/>
        <w:tblW w:w="10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736"/>
        <w:gridCol w:w="142"/>
        <w:gridCol w:w="567"/>
        <w:gridCol w:w="142"/>
        <w:gridCol w:w="708"/>
        <w:gridCol w:w="142"/>
        <w:gridCol w:w="709"/>
        <w:gridCol w:w="2693"/>
        <w:gridCol w:w="2268"/>
        <w:gridCol w:w="1418"/>
        <w:gridCol w:w="141"/>
        <w:gridCol w:w="21"/>
      </w:tblGrid>
      <w:tr w:rsidR="00CA2F38" w:rsidRPr="00FE66B9" w:rsidTr="007A4A8E">
        <w:trPr>
          <w:gridAfter w:val="2"/>
          <w:wAfter w:w="162" w:type="dxa"/>
        </w:trPr>
        <w:tc>
          <w:tcPr>
            <w:tcW w:w="648" w:type="dxa"/>
            <w:vMerge w:val="restart"/>
          </w:tcPr>
          <w:p w:rsidR="00CA2F38" w:rsidRPr="00FE66B9" w:rsidRDefault="00CA2F38" w:rsidP="00CA2F38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</w:p>
          <w:p w:rsidR="00CA2F38" w:rsidRPr="00FE66B9" w:rsidRDefault="00CA2F38" w:rsidP="00CA2F38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3146" w:type="dxa"/>
            <w:gridSpan w:val="7"/>
          </w:tcPr>
          <w:p w:rsidR="00CA2F38" w:rsidRPr="00FE66B9" w:rsidRDefault="00CA2F38" w:rsidP="00CA2F38">
            <w:pPr>
              <w:tabs>
                <w:tab w:val="left" w:pos="993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Дата</w:t>
            </w:r>
          </w:p>
        </w:tc>
        <w:tc>
          <w:tcPr>
            <w:tcW w:w="2693" w:type="dxa"/>
            <w:vMerge w:val="restart"/>
          </w:tcPr>
          <w:p w:rsidR="00CA2F38" w:rsidRPr="00FE66B9" w:rsidRDefault="00CA2F38" w:rsidP="00CA2F38">
            <w:pPr>
              <w:tabs>
                <w:tab w:val="left" w:pos="993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Тема урока</w:t>
            </w:r>
          </w:p>
        </w:tc>
        <w:tc>
          <w:tcPr>
            <w:tcW w:w="2268" w:type="dxa"/>
            <w:vMerge w:val="restart"/>
          </w:tcPr>
          <w:p w:rsidR="00CA2F38" w:rsidRPr="00FE66B9" w:rsidRDefault="00CA2F38" w:rsidP="00CA2F38">
            <w:pPr>
              <w:tabs>
                <w:tab w:val="left" w:pos="993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Тип урока</w:t>
            </w:r>
          </w:p>
        </w:tc>
        <w:tc>
          <w:tcPr>
            <w:tcW w:w="1418" w:type="dxa"/>
            <w:vMerge w:val="restart"/>
          </w:tcPr>
          <w:p w:rsidR="00CA2F38" w:rsidRPr="00FE66B9" w:rsidRDefault="00CA2F38" w:rsidP="00CA2F38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Форма контроля</w:t>
            </w:r>
          </w:p>
        </w:tc>
      </w:tr>
      <w:tr w:rsidR="00CA2F38" w:rsidRPr="00FE66B9" w:rsidTr="007A4A8E">
        <w:trPr>
          <w:gridAfter w:val="2"/>
          <w:wAfter w:w="162" w:type="dxa"/>
        </w:trPr>
        <w:tc>
          <w:tcPr>
            <w:tcW w:w="648" w:type="dxa"/>
            <w:vMerge/>
          </w:tcPr>
          <w:p w:rsidR="00CA2F38" w:rsidRPr="00FE66B9" w:rsidRDefault="00CA2F38" w:rsidP="00CA2F38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78" w:type="dxa"/>
            <w:gridSpan w:val="2"/>
          </w:tcPr>
          <w:p w:rsidR="00AC1FF8" w:rsidRPr="00FE66B9" w:rsidRDefault="00AC1FF8" w:rsidP="00AC1FF8">
            <w:pPr>
              <w:tabs>
                <w:tab w:val="left" w:pos="993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66B9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CA2F38" w:rsidRPr="00FE66B9">
              <w:rPr>
                <w:rFonts w:ascii="Times New Roman" w:hAnsi="Times New Roman" w:cs="Times New Roman"/>
                <w:bCs/>
                <w:sz w:val="20"/>
                <w:szCs w:val="20"/>
              </w:rPr>
              <w:t>лан</w:t>
            </w:r>
          </w:p>
          <w:p w:rsidR="00CA2F38" w:rsidRPr="00FE66B9" w:rsidRDefault="00CA2F38" w:rsidP="00AC1FF8">
            <w:pPr>
              <w:tabs>
                <w:tab w:val="left" w:pos="993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AC1FF8" w:rsidRPr="00FE66B9" w:rsidRDefault="00AC1FF8" w:rsidP="00AC1FF8">
            <w:pPr>
              <w:tabs>
                <w:tab w:val="left" w:pos="993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66B9">
              <w:rPr>
                <w:rFonts w:ascii="Times New Roman" w:hAnsi="Times New Roman" w:cs="Times New Roman"/>
                <w:bCs/>
                <w:sz w:val="20"/>
                <w:szCs w:val="20"/>
              </w:rPr>
              <w:t>План</w:t>
            </w:r>
          </w:p>
          <w:p w:rsidR="00CA2F38" w:rsidRPr="00FE66B9" w:rsidRDefault="00CA2F38" w:rsidP="00AC1FF8">
            <w:pPr>
              <w:tabs>
                <w:tab w:val="left" w:pos="993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CA2F38" w:rsidRPr="00FE66B9" w:rsidRDefault="00AC1FF8" w:rsidP="00B474F0">
            <w:pPr>
              <w:tabs>
                <w:tab w:val="left" w:pos="993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E66B9">
              <w:rPr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 w:rsidR="00CA2F38" w:rsidRPr="00FE66B9">
              <w:rPr>
                <w:rFonts w:ascii="Times New Roman" w:hAnsi="Times New Roman" w:cs="Times New Roman"/>
                <w:bCs/>
                <w:sz w:val="20"/>
                <w:szCs w:val="20"/>
              </w:rPr>
              <w:t>акт</w:t>
            </w:r>
            <w:r w:rsidRPr="00FE66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CA2F38" w:rsidRPr="00FE66B9" w:rsidRDefault="00AC1FF8" w:rsidP="00B474F0">
            <w:pPr>
              <w:tabs>
                <w:tab w:val="left" w:pos="993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Факт </w:t>
            </w:r>
          </w:p>
        </w:tc>
        <w:tc>
          <w:tcPr>
            <w:tcW w:w="2693" w:type="dxa"/>
            <w:vMerge/>
          </w:tcPr>
          <w:p w:rsidR="00CA2F38" w:rsidRPr="00FE66B9" w:rsidRDefault="00CA2F38" w:rsidP="00CA2F38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A2F38" w:rsidRPr="00FE66B9" w:rsidRDefault="00CA2F38" w:rsidP="00CA2F38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A2F38" w:rsidRPr="00FE66B9" w:rsidRDefault="00CA2F38" w:rsidP="00CA2F38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A2F38" w:rsidRPr="00FE66B9" w:rsidTr="007A4A8E">
        <w:trPr>
          <w:gridAfter w:val="2"/>
          <w:wAfter w:w="162" w:type="dxa"/>
        </w:trPr>
        <w:tc>
          <w:tcPr>
            <w:tcW w:w="10173" w:type="dxa"/>
            <w:gridSpan w:val="11"/>
          </w:tcPr>
          <w:p w:rsidR="00CA2F38" w:rsidRPr="00FE66B9" w:rsidRDefault="00CA2F38" w:rsidP="00CA2F38">
            <w:pPr>
              <w:tabs>
                <w:tab w:val="left" w:pos="993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Лёгкая атлетика (11 часов)</w:t>
            </w:r>
          </w:p>
        </w:tc>
      </w:tr>
      <w:tr w:rsidR="00522C75" w:rsidRPr="00FE66B9" w:rsidTr="007A4A8E">
        <w:trPr>
          <w:gridAfter w:val="2"/>
          <w:wAfter w:w="162" w:type="dxa"/>
        </w:trPr>
        <w:tc>
          <w:tcPr>
            <w:tcW w:w="648" w:type="dxa"/>
          </w:tcPr>
          <w:p w:rsidR="00522C75" w:rsidRPr="00FE66B9" w:rsidRDefault="00522C75" w:rsidP="00522C75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36" w:type="dxa"/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522C75" w:rsidRPr="00FE66B9" w:rsidRDefault="00522C75" w:rsidP="00522C75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Техника безопасности на занятиях </w:t>
            </w:r>
            <w:r w:rsidR="00694BB8"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физической культурой, </w:t>
            </w: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легкой атлетикой. </w:t>
            </w:r>
          </w:p>
          <w:p w:rsidR="00522C75" w:rsidRPr="00FE66B9" w:rsidRDefault="00522C75" w:rsidP="00522C75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Ходьба и бег</w:t>
            </w:r>
          </w:p>
        </w:tc>
        <w:tc>
          <w:tcPr>
            <w:tcW w:w="2268" w:type="dxa"/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Вводный</w:t>
            </w:r>
          </w:p>
        </w:tc>
        <w:tc>
          <w:tcPr>
            <w:tcW w:w="1418" w:type="dxa"/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522C75" w:rsidRPr="00FE66B9" w:rsidTr="007A4A8E">
        <w:trPr>
          <w:gridAfter w:val="2"/>
          <w:wAfter w:w="162" w:type="dxa"/>
        </w:trPr>
        <w:tc>
          <w:tcPr>
            <w:tcW w:w="648" w:type="dxa"/>
          </w:tcPr>
          <w:p w:rsidR="00522C75" w:rsidRPr="00FE66B9" w:rsidRDefault="00522C75" w:rsidP="00522C75">
            <w:pPr>
              <w:spacing w:before="10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36" w:type="dxa"/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522C75" w:rsidRPr="00FE66B9" w:rsidRDefault="00522C75" w:rsidP="00522C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Ходьба и бег</w:t>
            </w:r>
          </w:p>
        </w:tc>
        <w:tc>
          <w:tcPr>
            <w:tcW w:w="2268" w:type="dxa"/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418" w:type="dxa"/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22C75" w:rsidRPr="00FE66B9" w:rsidTr="007A4A8E">
        <w:trPr>
          <w:gridAfter w:val="2"/>
          <w:wAfter w:w="162" w:type="dxa"/>
        </w:trPr>
        <w:tc>
          <w:tcPr>
            <w:tcW w:w="648" w:type="dxa"/>
          </w:tcPr>
          <w:p w:rsidR="00522C75" w:rsidRPr="00FE66B9" w:rsidRDefault="00522C75" w:rsidP="00522C75">
            <w:pPr>
              <w:spacing w:before="10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36" w:type="dxa"/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522C75" w:rsidRPr="00FE66B9" w:rsidRDefault="00522C75" w:rsidP="00522C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Ходьба и бег</w:t>
            </w:r>
          </w:p>
        </w:tc>
        <w:tc>
          <w:tcPr>
            <w:tcW w:w="2268" w:type="dxa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Изучение нового</w:t>
            </w:r>
          </w:p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418" w:type="dxa"/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22C75" w:rsidRPr="00FE66B9" w:rsidTr="007A4A8E">
        <w:trPr>
          <w:gridAfter w:val="2"/>
          <w:wAfter w:w="162" w:type="dxa"/>
        </w:trPr>
        <w:tc>
          <w:tcPr>
            <w:tcW w:w="648" w:type="dxa"/>
          </w:tcPr>
          <w:p w:rsidR="00522C75" w:rsidRPr="00FE66B9" w:rsidRDefault="00522C75" w:rsidP="00522C75">
            <w:pPr>
              <w:spacing w:before="10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36" w:type="dxa"/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522C75" w:rsidRPr="00FE66B9" w:rsidRDefault="00522C75" w:rsidP="00522C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Ходьба и бег</w:t>
            </w:r>
          </w:p>
        </w:tc>
        <w:tc>
          <w:tcPr>
            <w:tcW w:w="2268" w:type="dxa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22C75" w:rsidRPr="00FE66B9" w:rsidTr="007A4A8E">
        <w:trPr>
          <w:gridAfter w:val="2"/>
          <w:wAfter w:w="162" w:type="dxa"/>
        </w:trPr>
        <w:tc>
          <w:tcPr>
            <w:tcW w:w="648" w:type="dxa"/>
          </w:tcPr>
          <w:p w:rsidR="00522C75" w:rsidRPr="00FE66B9" w:rsidRDefault="00522C75" w:rsidP="00522C75">
            <w:pPr>
              <w:spacing w:before="100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36" w:type="dxa"/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</w:tcPr>
          <w:p w:rsidR="00522C75" w:rsidRPr="00FE66B9" w:rsidRDefault="00522C75" w:rsidP="00522C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Ходьба и бег</w:t>
            </w:r>
          </w:p>
        </w:tc>
        <w:tc>
          <w:tcPr>
            <w:tcW w:w="2268" w:type="dxa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22C75" w:rsidRPr="00FE66B9" w:rsidTr="007A4A8E">
        <w:trPr>
          <w:gridAfter w:val="2"/>
          <w:wAfter w:w="162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Прыжки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522C75" w:rsidRPr="00FE66B9" w:rsidTr="007A4A8E">
        <w:trPr>
          <w:gridAfter w:val="2"/>
          <w:wAfter w:w="162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Прыжки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22C75" w:rsidRPr="00FE66B9" w:rsidTr="007A4A8E">
        <w:trPr>
          <w:gridAfter w:val="2"/>
          <w:wAfter w:w="162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Прыжки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22C75" w:rsidRPr="00FE66B9" w:rsidTr="007A4A8E">
        <w:trPr>
          <w:gridAfter w:val="2"/>
          <w:wAfter w:w="162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Метание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22C75" w:rsidRPr="00FE66B9" w:rsidTr="007A4A8E">
        <w:trPr>
          <w:gridAfter w:val="2"/>
          <w:wAfter w:w="162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Метание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522C75" w:rsidRPr="00FE66B9" w:rsidTr="007A4A8E">
        <w:trPr>
          <w:gridAfter w:val="2"/>
          <w:wAfter w:w="162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Метание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76255B" w:rsidRPr="00FE66B9" w:rsidTr="007A4A8E">
        <w:trPr>
          <w:gridAfter w:val="2"/>
          <w:wAfter w:w="162" w:type="dxa"/>
        </w:trPr>
        <w:tc>
          <w:tcPr>
            <w:tcW w:w="101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55B" w:rsidRPr="00FE66B9" w:rsidRDefault="0076255B" w:rsidP="00522C75">
            <w:pPr>
              <w:tabs>
                <w:tab w:val="left" w:pos="993"/>
              </w:tabs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22C75" w:rsidRPr="00FE66B9" w:rsidTr="00AC1F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522C75" w:rsidRPr="00FE66B9" w:rsidTr="00AC1FF8">
        <w:trPr>
          <w:trHeight w:val="8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522C75" w:rsidRPr="00FE66B9" w:rsidTr="00AC1F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 xml:space="preserve">Бег по пересеченной </w:t>
            </w:r>
            <w:r w:rsidRPr="00FE6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местности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522C75" w:rsidRPr="00FE66B9" w:rsidTr="00AC1F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522C75" w:rsidRPr="00FE66B9" w:rsidTr="00AC1F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522C75" w:rsidRPr="00FE66B9" w:rsidTr="00AC1F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522C75" w:rsidRPr="00FE66B9" w:rsidTr="00AC1F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522C75" w:rsidRPr="00FE66B9" w:rsidTr="00AC1F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522C75" w:rsidRPr="00FE66B9" w:rsidTr="00AC1F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522C75" w:rsidRPr="00FE66B9" w:rsidTr="00AC1F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B84C5A" w:rsidRDefault="00522C75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C75" w:rsidRPr="00FE66B9" w:rsidRDefault="00522C75" w:rsidP="00522C7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B84C5A" w:rsidRPr="00FE66B9" w:rsidTr="00AC1F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B84C5A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</w:tc>
      </w:tr>
      <w:tr w:rsidR="00B84C5A" w:rsidRPr="00FE66B9" w:rsidTr="00AC1FF8">
        <w:trPr>
          <w:trHeight w:val="127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rPr>
                <w:rFonts w:ascii="Times New Roman" w:hAnsi="Times New Roman" w:cs="Times New Roman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  <w:r w:rsidRPr="00B84C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зачёт</w:t>
            </w: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Учетный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8D2D19" w:rsidRDefault="00B84C5A" w:rsidP="00B84C5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D19">
              <w:rPr>
                <w:rFonts w:ascii="Times New Roman" w:eastAsia="Calibri" w:hAnsi="Times New Roman" w:cs="Times New Roman"/>
                <w:sz w:val="24"/>
                <w:szCs w:val="24"/>
              </w:rPr>
              <w:t>Сдача норм без учета времени, выполнение бега и ходьбы без остановки</w:t>
            </w:r>
          </w:p>
        </w:tc>
      </w:tr>
      <w:tr w:rsidR="00B84C5A" w:rsidRPr="00FE66B9" w:rsidTr="001A5448">
        <w:trPr>
          <w:trHeight w:val="556"/>
        </w:trPr>
        <w:tc>
          <w:tcPr>
            <w:tcW w:w="103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8D2D1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4C5A" w:rsidRPr="00FE66B9" w:rsidTr="001A5448">
        <w:trPr>
          <w:trHeight w:val="5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B84C5A" w:rsidRPr="00FE66B9" w:rsidTr="00AC1F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B84C5A" w:rsidRPr="00FE66B9" w:rsidTr="00AC1F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C5A" w:rsidRPr="00FE66B9" w:rsidTr="00AC1F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B84C5A" w:rsidRPr="00FE66B9" w:rsidTr="00AC1F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B84C5A" w:rsidRPr="00FE66B9" w:rsidTr="00AC1F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30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B84C5A" w:rsidRPr="00FE66B9" w:rsidTr="00AC1F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8D2D1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C5A" w:rsidRPr="00FE66B9" w:rsidTr="00AC1F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B84C5A" w:rsidRPr="00FE66B9" w:rsidTr="00AC1F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C5A" w:rsidRPr="00FE66B9" w:rsidTr="00AC1F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B84C5A" w:rsidRPr="00FE66B9" w:rsidTr="00AC1F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B84C5A" w:rsidRPr="00FE66B9" w:rsidTr="00AC1F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B84C5A" w:rsidRPr="00FE66B9" w:rsidTr="00AC1F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37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C5A" w:rsidRPr="00FE66B9" w:rsidTr="00AC1F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B84C5A" w:rsidRPr="00FE66B9" w:rsidTr="00AC1F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C5A" w:rsidRPr="00FE66B9" w:rsidTr="00AC1F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B84C5A" w:rsidRPr="00FE66B9" w:rsidTr="00AC1F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B84C5A" w:rsidRPr="00FE66B9" w:rsidTr="00AC1F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B84C5A" w:rsidRPr="00FE66B9" w:rsidTr="00AC1F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B84C5A" w:rsidRPr="00FE66B9" w:rsidTr="00AC1F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B84C5A" w:rsidRPr="00FE66B9" w:rsidTr="00AC1F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B84C5A" w:rsidRPr="00FE66B9" w:rsidTr="00AC1FF8">
        <w:tc>
          <w:tcPr>
            <w:tcW w:w="648" w:type="dxa"/>
          </w:tcPr>
          <w:p w:rsidR="00B84C5A" w:rsidRPr="00FE66B9" w:rsidRDefault="00B84C5A" w:rsidP="00B84C5A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736" w:type="dxa"/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B84C5A" w:rsidRPr="00FE66B9" w:rsidRDefault="00B84C5A" w:rsidP="00B84C5A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84C5A" w:rsidRPr="00FE66B9" w:rsidRDefault="00B84C5A" w:rsidP="00B84C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268" w:type="dxa"/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80" w:type="dxa"/>
            <w:gridSpan w:val="3"/>
          </w:tcPr>
          <w:p w:rsidR="00B84C5A" w:rsidRPr="00FE66B9" w:rsidRDefault="00B84C5A" w:rsidP="00B84C5A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AC1FF8">
        <w:tc>
          <w:tcPr>
            <w:tcW w:w="648" w:type="dxa"/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47</w:t>
            </w:r>
          </w:p>
        </w:tc>
        <w:tc>
          <w:tcPr>
            <w:tcW w:w="736" w:type="dxa"/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Зачётный урок </w:t>
            </w: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 теме: «Подвижные игры на основе баскетбола»</w:t>
            </w:r>
          </w:p>
        </w:tc>
        <w:tc>
          <w:tcPr>
            <w:tcW w:w="2268" w:type="dxa"/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Учетный </w:t>
            </w:r>
          </w:p>
        </w:tc>
        <w:tc>
          <w:tcPr>
            <w:tcW w:w="1580" w:type="dxa"/>
            <w:gridSpan w:val="3"/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Индивидуальный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 </w:t>
            </w:r>
          </w:p>
        </w:tc>
      </w:tr>
      <w:tr w:rsidR="008D2D19" w:rsidRPr="00FE66B9" w:rsidTr="00AC1FF8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 на основе баскетбола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Урок- игра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C854A3">
        <w:tc>
          <w:tcPr>
            <w:tcW w:w="103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D19" w:rsidRPr="00FE66B9" w:rsidTr="008D2D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8D2D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50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D19" w:rsidRPr="00FE66B9" w:rsidTr="008D2D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8D2D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8D2D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8D2D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8D2D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8D2D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8D2D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8D2D1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8D2D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8D2D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8D2D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8D2D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8D2D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8D2D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8D2D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8D2D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8D2D1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Учётный 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контроль </w:t>
            </w:r>
          </w:p>
        </w:tc>
      </w:tr>
      <w:tr w:rsidR="008D2D19" w:rsidRPr="00FE66B9" w:rsidTr="00CA2F38">
        <w:trPr>
          <w:gridAfter w:val="1"/>
          <w:wAfter w:w="21" w:type="dxa"/>
        </w:trPr>
        <w:tc>
          <w:tcPr>
            <w:tcW w:w="10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  <w:tab w:val="left" w:pos="3255"/>
                <w:tab w:val="left" w:pos="4035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D2D19" w:rsidRPr="00FE66B9" w:rsidTr="004F5B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Акробатика. Строевые  упражнения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4F5B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8D2D19" w:rsidRDefault="008D2D19" w:rsidP="008D2D1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ind w:right="12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Акробатика. Строевые  упражнения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4F5B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Акробатика. Строевые  упражнения</w:t>
            </w:r>
          </w:p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4F5B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Акробатика. Строевые  упражнения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D19" w:rsidRPr="00FE66B9" w:rsidTr="004F5B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Акробатика. Строевые  упражнения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4F5B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Зачётный урок по теме «</w:t>
            </w: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Акробатика. Строевые  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Учётный 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контроль </w:t>
            </w:r>
          </w:p>
        </w:tc>
      </w:tr>
      <w:tr w:rsidR="008D2D19" w:rsidRPr="00FE66B9" w:rsidTr="004F5BF7">
        <w:tc>
          <w:tcPr>
            <w:tcW w:w="648" w:type="dxa"/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736" w:type="dxa"/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Висы. Строевые упражнения</w:t>
            </w:r>
          </w:p>
        </w:tc>
        <w:tc>
          <w:tcPr>
            <w:tcW w:w="2268" w:type="dxa"/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580" w:type="dxa"/>
            <w:gridSpan w:val="3"/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4F5BF7">
        <w:trPr>
          <w:trHeight w:val="70"/>
        </w:trPr>
        <w:tc>
          <w:tcPr>
            <w:tcW w:w="648" w:type="dxa"/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736" w:type="dxa"/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Висы. Строевые упражнения</w:t>
            </w:r>
          </w:p>
        </w:tc>
        <w:tc>
          <w:tcPr>
            <w:tcW w:w="2268" w:type="dxa"/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580" w:type="dxa"/>
            <w:gridSpan w:val="3"/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4F5B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Висы. Строевые упражнения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4F5B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Висы. Строевые упражнения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4F5B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77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Висы. Строевые упражнения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Совершенствование ЗУН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4F5B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78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Висы. Строевые упражнения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Учётный 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контроль </w:t>
            </w:r>
          </w:p>
        </w:tc>
      </w:tr>
      <w:tr w:rsidR="008D2D19" w:rsidRPr="00FE66B9" w:rsidTr="004F5B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Опорный прыжок, лазание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нового </w:t>
            </w:r>
          </w:p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4F5B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80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Опорный прыжок, лазание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4F5B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81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Опорный прыжок, лазание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4F5B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Опорный прыжок, лазание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4F5B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83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Опорный прыжок, лазание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4F5B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84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 xml:space="preserve">Опорный прыжок, </w:t>
            </w:r>
            <w:r w:rsidRPr="00FE66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лазание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Учётный 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льный контроль </w:t>
            </w:r>
          </w:p>
        </w:tc>
      </w:tr>
      <w:tr w:rsidR="008D2D19" w:rsidRPr="00FE66B9" w:rsidTr="00CA2F38">
        <w:trPr>
          <w:gridAfter w:val="1"/>
          <w:wAfter w:w="21" w:type="dxa"/>
        </w:trPr>
        <w:tc>
          <w:tcPr>
            <w:tcW w:w="1031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Кроссовая подготовка (7 часов)</w:t>
            </w:r>
          </w:p>
        </w:tc>
      </w:tr>
      <w:tr w:rsidR="008D2D19" w:rsidRPr="00FE66B9" w:rsidTr="004F5B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85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4F5B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86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4F5B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87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4F5B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88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4F5B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89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4F5B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90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44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4F5BF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91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Бег по пересеченной местности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Учётный 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контроль </w:t>
            </w:r>
          </w:p>
        </w:tc>
      </w:tr>
      <w:tr w:rsidR="008D2D19" w:rsidRPr="00FE66B9" w:rsidTr="00CA2F38">
        <w:trPr>
          <w:gridAfter w:val="1"/>
          <w:wAfter w:w="21" w:type="dxa"/>
        </w:trPr>
        <w:tc>
          <w:tcPr>
            <w:tcW w:w="10314" w:type="dxa"/>
            <w:gridSpan w:val="12"/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2D19" w:rsidRPr="00FE66B9" w:rsidTr="004F297E">
        <w:tc>
          <w:tcPr>
            <w:tcW w:w="648" w:type="dxa"/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92</w:t>
            </w:r>
          </w:p>
        </w:tc>
        <w:tc>
          <w:tcPr>
            <w:tcW w:w="736" w:type="dxa"/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Ходьба и бег</w:t>
            </w:r>
          </w:p>
        </w:tc>
        <w:tc>
          <w:tcPr>
            <w:tcW w:w="2268" w:type="dxa"/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4F29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93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Ходьба и бег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4F29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Ходьба и бег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4F29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95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Ходьба и бег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Учётный 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контроль </w:t>
            </w:r>
          </w:p>
        </w:tc>
      </w:tr>
      <w:tr w:rsidR="008D2D19" w:rsidRPr="00FE66B9" w:rsidTr="004F29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96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4F29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97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4F29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98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Прыжки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Учётный 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контроль </w:t>
            </w:r>
          </w:p>
        </w:tc>
      </w:tr>
      <w:tr w:rsidR="008D2D19" w:rsidRPr="00FE66B9" w:rsidTr="004F29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99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Метание мяча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4F29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Метание мяча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Комплексный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Текущий</w:t>
            </w:r>
          </w:p>
        </w:tc>
      </w:tr>
      <w:tr w:rsidR="008D2D19" w:rsidRPr="00FE66B9" w:rsidTr="004F29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before="100" w:beforeAutospacing="1"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101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tabs>
                <w:tab w:val="left" w:pos="993"/>
              </w:tabs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sz w:val="28"/>
                <w:szCs w:val="28"/>
              </w:rPr>
              <w:t>Метание мяча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Учётный </w:t>
            </w:r>
          </w:p>
        </w:tc>
        <w:tc>
          <w:tcPr>
            <w:tcW w:w="1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D19" w:rsidRPr="00FE66B9" w:rsidRDefault="008D2D19" w:rsidP="008D2D19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контроль </w:t>
            </w:r>
          </w:p>
        </w:tc>
      </w:tr>
    </w:tbl>
    <w:p w:rsidR="004F297E" w:rsidRDefault="004F297E" w:rsidP="003E243C">
      <w:pPr>
        <w:rPr>
          <w:rFonts w:ascii="Times New Roman" w:hAnsi="Times New Roman" w:cs="Times New Roman"/>
          <w:sz w:val="28"/>
          <w:szCs w:val="28"/>
        </w:rPr>
      </w:pPr>
    </w:p>
    <w:p w:rsidR="00E22F50" w:rsidRDefault="00E22F50" w:rsidP="00E22F50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49FD" w:rsidRPr="00E22F50" w:rsidRDefault="008949FD" w:rsidP="00E22F5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2F50">
        <w:rPr>
          <w:rFonts w:ascii="Times New Roman" w:hAnsi="Times New Roman" w:cs="Times New Roman"/>
          <w:b/>
          <w:sz w:val="28"/>
          <w:szCs w:val="28"/>
        </w:rPr>
        <w:lastRenderedPageBreak/>
        <w:t>СИСТЕМА ОЦЕНКИ ПЛАНИРУЕМЫХ РЕЗУЛЬТАТОВ</w:t>
      </w:r>
    </w:p>
    <w:p w:rsidR="001A5448" w:rsidRPr="001A5448" w:rsidRDefault="001A5448" w:rsidP="001A5448">
      <w:pPr>
        <w:shd w:val="clear" w:color="auto" w:fill="FFFFFF"/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448">
        <w:rPr>
          <w:rFonts w:ascii="Times New Roman" w:hAnsi="Times New Roman" w:cs="Times New Roman"/>
          <w:color w:val="000000"/>
          <w:sz w:val="28"/>
          <w:szCs w:val="28"/>
        </w:rPr>
        <w:t xml:space="preserve">Критерии оценивания по физической культуре являются качественными и количественными. </w:t>
      </w:r>
    </w:p>
    <w:p w:rsidR="001A5448" w:rsidRPr="001A5448" w:rsidRDefault="001A5448" w:rsidP="001A5448">
      <w:pPr>
        <w:shd w:val="clear" w:color="auto" w:fill="FFFFFF"/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4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Качественные критерии успеваемости </w:t>
      </w:r>
      <w:r w:rsidRPr="001A5448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характеризуют степень овладения программным материалом: знаниями, двигательными умениями и навыками, способами физкультурно-оздоровительной деятельности, включенными в обязательный минимум содержания образования и в школьный образовательный стандарт. </w:t>
      </w:r>
    </w:p>
    <w:p w:rsidR="001A5448" w:rsidRPr="001A5448" w:rsidRDefault="001A5448" w:rsidP="001A5448">
      <w:pPr>
        <w:shd w:val="clear" w:color="auto" w:fill="FFFFFF"/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448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Количественные критерии успеваемости </w:t>
      </w:r>
      <w:r w:rsidRPr="001A5448">
        <w:rPr>
          <w:rFonts w:ascii="Times New Roman" w:hAnsi="Times New Roman" w:cs="Times New Roman"/>
          <w:color w:val="000000"/>
          <w:sz w:val="28"/>
          <w:szCs w:val="28"/>
        </w:rPr>
        <w:t>определяют сдвиги в физической подготовленности, складывающиеся из показателей развития основных физических способностей: силовых, скоростных, координационных, выносливости, гибкости и их сочетаний, что отражает направленность и уровни реализуемых образовательных программ.</w:t>
      </w:r>
    </w:p>
    <w:p w:rsidR="001A5448" w:rsidRPr="001A5448" w:rsidRDefault="001A5448" w:rsidP="001A5448">
      <w:pPr>
        <w:shd w:val="clear" w:color="auto" w:fill="FFFFFF"/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5448">
        <w:rPr>
          <w:rFonts w:ascii="Times New Roman" w:hAnsi="Times New Roman" w:cs="Times New Roman"/>
          <w:color w:val="000000"/>
          <w:sz w:val="28"/>
          <w:szCs w:val="28"/>
        </w:rPr>
        <w:t>Осуществляя оценивание подготовленности по физической культуре, учителя реализуют не только собственно оценочную, но и стимулирующую и воспитывающую функции, учитывая темп (динамику изменения развития физических качеств за определенный период времени, а не в данный момент) и индивидуальные особенности учащихся (типы телосложения, психические и физиологические особенности). При этом учителю необходимо быть максимально тактичным, внимательным, не унижать человеческое достоинство обучающегося, заботясь о повышении и дальнейшем развитии интереса к физической культуре.</w:t>
      </w:r>
      <w:r w:rsidRPr="001A54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5448" w:rsidRPr="001A5448" w:rsidRDefault="001A5448" w:rsidP="001A5448">
      <w:pPr>
        <w:shd w:val="clear" w:color="auto" w:fill="FFFFFF"/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448">
        <w:rPr>
          <w:rFonts w:ascii="Times New Roman" w:hAnsi="Times New Roman" w:cs="Times New Roman"/>
          <w:color w:val="000000"/>
          <w:sz w:val="28"/>
          <w:szCs w:val="28"/>
        </w:rPr>
        <w:t>Для контроля и учёта достижений обучающихся используются следующие формы  контроля:</w:t>
      </w:r>
    </w:p>
    <w:p w:rsidR="001A5448" w:rsidRPr="001A5448" w:rsidRDefault="001A5448" w:rsidP="001A5448">
      <w:pPr>
        <w:shd w:val="clear" w:color="auto" w:fill="FFFFFF"/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448">
        <w:rPr>
          <w:rFonts w:ascii="Times New Roman" w:hAnsi="Times New Roman" w:cs="Times New Roman"/>
          <w:b/>
          <w:color w:val="000000"/>
          <w:sz w:val="28"/>
          <w:szCs w:val="28"/>
        </w:rPr>
        <w:t>Текущий контроль</w:t>
      </w:r>
      <w:r w:rsidRPr="001A5448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в виде:</w:t>
      </w:r>
      <w:r w:rsidRPr="001A544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1A5448">
        <w:rPr>
          <w:rFonts w:ascii="Times New Roman" w:hAnsi="Times New Roman" w:cs="Times New Roman"/>
          <w:color w:val="000000"/>
          <w:sz w:val="28"/>
          <w:szCs w:val="28"/>
        </w:rPr>
        <w:t>опроса, проверочной беседы (без вызова из строя), тестирования</w:t>
      </w:r>
      <w:r w:rsidRPr="001A5448">
        <w:rPr>
          <w:rFonts w:ascii="Times New Roman" w:hAnsi="Times New Roman" w:cs="Times New Roman"/>
          <w:sz w:val="28"/>
          <w:szCs w:val="28"/>
        </w:rPr>
        <w:t xml:space="preserve">, </w:t>
      </w:r>
      <w:r w:rsidRPr="001A5448">
        <w:rPr>
          <w:rFonts w:ascii="Times New Roman" w:hAnsi="Times New Roman" w:cs="Times New Roman"/>
          <w:color w:val="000000"/>
          <w:sz w:val="28"/>
          <w:szCs w:val="28"/>
        </w:rPr>
        <w:t>наблюдение, вызов из строя для показа, выполнение упражнений и комбинированный метод.</w:t>
      </w:r>
    </w:p>
    <w:p w:rsidR="001A5448" w:rsidRPr="001A5448" w:rsidRDefault="001A5448" w:rsidP="001A5448">
      <w:pPr>
        <w:shd w:val="clear" w:color="auto" w:fill="FFFFFF"/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448">
        <w:rPr>
          <w:rFonts w:ascii="Times New Roman" w:hAnsi="Times New Roman" w:cs="Times New Roman"/>
          <w:b/>
          <w:color w:val="000000"/>
          <w:sz w:val="28"/>
          <w:szCs w:val="28"/>
        </w:rPr>
        <w:t>Тематический контроль</w:t>
      </w:r>
      <w:r w:rsidRPr="001A5448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осуществляется периодически, по мере прохождения новой темы, раздела, и имеет целью систематизацию знаний учащихся. Этот вид контроля проходит на повторительно-обобщающих занятиях и подготавливает к контрольным мероприятиям. Тематический контроль проводится в виде практической зачетной работы.</w:t>
      </w:r>
    </w:p>
    <w:p w:rsidR="001A5448" w:rsidRPr="001A5448" w:rsidRDefault="001A5448" w:rsidP="001A5448">
      <w:pPr>
        <w:shd w:val="clear" w:color="auto" w:fill="FFFFFF"/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448">
        <w:rPr>
          <w:rFonts w:ascii="Times New Roman" w:hAnsi="Times New Roman" w:cs="Times New Roman"/>
          <w:b/>
          <w:color w:val="000000"/>
          <w:sz w:val="28"/>
          <w:szCs w:val="28"/>
        </w:rPr>
        <w:t>Промежуточный контроль</w:t>
      </w:r>
      <w:r w:rsidRPr="001A5448">
        <w:rPr>
          <w:rFonts w:ascii="Times New Roman" w:hAnsi="Times New Roman" w:cs="Times New Roman"/>
          <w:color w:val="000000"/>
          <w:sz w:val="28"/>
          <w:szCs w:val="28"/>
        </w:rPr>
        <w:t xml:space="preserve"> проводится в конце четверти всего учебного года.</w:t>
      </w:r>
    </w:p>
    <w:p w:rsidR="001A5448" w:rsidRPr="001A5448" w:rsidRDefault="001A5448" w:rsidP="001A5448">
      <w:pPr>
        <w:shd w:val="clear" w:color="auto" w:fill="FFFFFF"/>
        <w:autoSpaceDE w:val="0"/>
        <w:autoSpaceDN w:val="0"/>
        <w:adjustRightInd w:val="0"/>
        <w:spacing w:before="120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448">
        <w:rPr>
          <w:rFonts w:ascii="Times New Roman" w:hAnsi="Times New Roman" w:cs="Times New Roman"/>
          <w:color w:val="000000"/>
          <w:sz w:val="28"/>
          <w:szCs w:val="28"/>
        </w:rPr>
        <w:t xml:space="preserve">При оценке физической подготовленности приоритетным показателем является темп прироста результатов. Задание учителя по улучшению показателей физической подготовленности (темп прироста) должны </w:t>
      </w:r>
      <w:r w:rsidRPr="001A544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представлять определенную трудность для каждого учащегося, но быть реально выполнимыми. Достижение этих сдвигов при условии систематических занятий дает основание учителю для выставления высокой оценки.</w:t>
      </w:r>
    </w:p>
    <w:p w:rsidR="001A5448" w:rsidRPr="001A5448" w:rsidRDefault="001A5448" w:rsidP="001A5448">
      <w:pPr>
        <w:ind w:firstLine="360"/>
        <w:rPr>
          <w:rFonts w:ascii="Times New Roman" w:hAnsi="Times New Roman" w:cs="Times New Roman"/>
          <w:color w:val="000000"/>
          <w:sz w:val="28"/>
          <w:szCs w:val="28"/>
        </w:rPr>
      </w:pPr>
      <w:r w:rsidRPr="001A5448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Оценка успеваемости за учебный год</w:t>
      </w:r>
      <w:r w:rsidRPr="001A5448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производится на основании оценок за учебные четверти с учетом общих оценок по отдельным разделам программы. При этом преимущественное значение имеют оценки за умения и навыки осуществлять собственно двигательную, физкультурно-оздоровительную деятельность.</w:t>
      </w:r>
    </w:p>
    <w:p w:rsidR="001A5448" w:rsidRPr="001A5448" w:rsidRDefault="001A5448" w:rsidP="001A5448">
      <w:pPr>
        <w:shd w:val="clear" w:color="auto" w:fill="FFFFFF"/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448">
        <w:rPr>
          <w:rFonts w:ascii="Times New Roman" w:hAnsi="Times New Roman" w:cs="Times New Roman"/>
          <w:color w:val="000000"/>
          <w:sz w:val="28"/>
          <w:szCs w:val="28"/>
        </w:rPr>
        <w:t>К р и т е р и и   о ц е н и в а н и я   у с п е в а е м о с т и  по базовым составляющим физической подготовки учащихся:</w:t>
      </w:r>
    </w:p>
    <w:p w:rsidR="001A5448" w:rsidRPr="001A5448" w:rsidRDefault="001A5448" w:rsidP="001A5448">
      <w:pPr>
        <w:shd w:val="clear" w:color="auto" w:fill="FFFFFF"/>
        <w:autoSpaceDE w:val="0"/>
        <w:autoSpaceDN w:val="0"/>
        <w:adjustRightInd w:val="0"/>
        <w:spacing w:after="60" w:line="24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5448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Знания</w:t>
      </w:r>
    </w:p>
    <w:p w:rsidR="001A5448" w:rsidRPr="001A5448" w:rsidRDefault="001A5448" w:rsidP="001A5448">
      <w:pPr>
        <w:shd w:val="clear" w:color="auto" w:fill="FFFFFF"/>
        <w:autoSpaceDE w:val="0"/>
        <w:autoSpaceDN w:val="0"/>
        <w:adjustRightInd w:val="0"/>
        <w:spacing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448">
        <w:rPr>
          <w:rFonts w:ascii="Times New Roman" w:hAnsi="Times New Roman" w:cs="Times New Roman"/>
          <w:color w:val="000000"/>
          <w:sz w:val="28"/>
          <w:szCs w:val="28"/>
        </w:rPr>
        <w:t xml:space="preserve">При оценивании знаний по предмету «Физическая культура» учитываются такие показатели: глубина, полнота, аргументированность, умение использовать их применительно к конкретным случаям и занятиям физическими упражнениями. </w:t>
      </w:r>
    </w:p>
    <w:p w:rsidR="001A5448" w:rsidRPr="001A5448" w:rsidRDefault="001A5448" w:rsidP="001A5448">
      <w:pPr>
        <w:shd w:val="clear" w:color="auto" w:fill="FFFFFF"/>
        <w:autoSpaceDE w:val="0"/>
        <w:autoSpaceDN w:val="0"/>
        <w:adjustRightInd w:val="0"/>
        <w:spacing w:after="6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448">
        <w:rPr>
          <w:rFonts w:ascii="Times New Roman" w:hAnsi="Times New Roman" w:cs="Times New Roman"/>
          <w:color w:val="000000"/>
          <w:sz w:val="28"/>
          <w:szCs w:val="28"/>
        </w:rPr>
        <w:t xml:space="preserve">Для текущего контроля и учёта достижений обучающихся используются следующие формы:  </w:t>
      </w:r>
      <w:r w:rsidRPr="001A5448">
        <w:rPr>
          <w:rFonts w:ascii="Times New Roman" w:hAnsi="Times New Roman" w:cs="Times New Roman"/>
          <w:i/>
          <w:color w:val="000000"/>
          <w:sz w:val="28"/>
          <w:szCs w:val="28"/>
        </w:rPr>
        <w:t>опрос, проверочные беседы</w:t>
      </w:r>
      <w:r w:rsidRPr="001A5448">
        <w:rPr>
          <w:rFonts w:ascii="Times New Roman" w:hAnsi="Times New Roman" w:cs="Times New Roman"/>
          <w:color w:val="000000"/>
          <w:sz w:val="28"/>
          <w:szCs w:val="28"/>
        </w:rPr>
        <w:t xml:space="preserve"> (без вызова из строя), тестирование.</w:t>
      </w:r>
    </w:p>
    <w:tbl>
      <w:tblPr>
        <w:tblW w:w="9142" w:type="dxa"/>
        <w:tblCellSpacing w:w="0" w:type="dxa"/>
        <w:tblInd w:w="-11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6"/>
        <w:gridCol w:w="2232"/>
        <w:gridCol w:w="2526"/>
        <w:gridCol w:w="2118"/>
      </w:tblGrid>
      <w:tr w:rsidR="001A5448" w:rsidRPr="001A5448" w:rsidTr="001443C6">
        <w:trPr>
          <w:tblCellSpacing w:w="0" w:type="dxa"/>
        </w:trPr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448" w:rsidRPr="001A5448" w:rsidRDefault="001A5448" w:rsidP="001443C6">
            <w:pPr>
              <w:autoSpaceDE w:val="0"/>
              <w:autoSpaceDN w:val="0"/>
              <w:adjustRightInd w:val="0"/>
              <w:spacing w:before="60" w:after="60"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Оценка 5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448" w:rsidRPr="001A5448" w:rsidRDefault="001A5448" w:rsidP="001443C6">
            <w:pPr>
              <w:autoSpaceDE w:val="0"/>
              <w:autoSpaceDN w:val="0"/>
              <w:adjustRightInd w:val="0"/>
              <w:spacing w:before="60" w:after="60"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Оценка 4 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448" w:rsidRPr="001A5448" w:rsidRDefault="001A5448" w:rsidP="001443C6">
            <w:pPr>
              <w:autoSpaceDE w:val="0"/>
              <w:autoSpaceDN w:val="0"/>
              <w:adjustRightInd w:val="0"/>
              <w:spacing w:before="60" w:after="60"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Оценка 3 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448" w:rsidRPr="001A5448" w:rsidRDefault="001A5448" w:rsidP="001443C6">
            <w:pPr>
              <w:autoSpaceDE w:val="0"/>
              <w:autoSpaceDN w:val="0"/>
              <w:adjustRightInd w:val="0"/>
              <w:spacing w:before="60" w:after="60"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Оценка 2 </w:t>
            </w:r>
          </w:p>
        </w:tc>
      </w:tr>
      <w:tr w:rsidR="001A5448" w:rsidRPr="001A5448" w:rsidTr="001443C6">
        <w:tblPrEx>
          <w:tblCellSpacing w:w="-8" w:type="dxa"/>
        </w:tblPrEx>
        <w:trPr>
          <w:tblCellSpacing w:w="-8" w:type="dxa"/>
        </w:trPr>
        <w:tc>
          <w:tcPr>
            <w:tcW w:w="23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448" w:rsidRPr="001A5448" w:rsidRDefault="001A5448" w:rsidP="001443C6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ответ, в котором учащийся демонстрирует глубокое понимание сущности материала; логично его излагает, используя в деятельности</w:t>
            </w:r>
          </w:p>
        </w:tc>
        <w:tc>
          <w:tcPr>
            <w:tcW w:w="22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448" w:rsidRPr="001A5448" w:rsidRDefault="001A5448" w:rsidP="001443C6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тот же ответ, если в нем содержатся небольшие неточности и незначительные ошибки </w:t>
            </w:r>
          </w:p>
        </w:tc>
        <w:tc>
          <w:tcPr>
            <w:tcW w:w="2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448" w:rsidRPr="001A5448" w:rsidRDefault="001A5448" w:rsidP="001443C6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ответ, в котором отсутствует логическая последовательность, имеются пробелы в знании материала, нет должной аргументации и умения использовать знания на практике</w:t>
            </w:r>
          </w:p>
        </w:tc>
        <w:tc>
          <w:tcPr>
            <w:tcW w:w="2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448" w:rsidRPr="001A5448" w:rsidRDefault="001A5448" w:rsidP="001443C6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 непонимание и незнание материала программы </w:t>
            </w:r>
          </w:p>
        </w:tc>
      </w:tr>
    </w:tbl>
    <w:p w:rsidR="00E22F50" w:rsidRPr="005824CC" w:rsidRDefault="00E22F50" w:rsidP="00E22F50">
      <w:pPr>
        <w:shd w:val="clear" w:color="auto" w:fill="FFFFFF"/>
        <w:autoSpaceDE w:val="0"/>
        <w:autoSpaceDN w:val="0"/>
        <w:adjustRightInd w:val="0"/>
        <w:spacing w:after="60" w:line="244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2F50" w:rsidRPr="005824CC" w:rsidRDefault="00E22F50" w:rsidP="00E22F50">
      <w:pPr>
        <w:shd w:val="clear" w:color="auto" w:fill="FFFFFF"/>
        <w:autoSpaceDE w:val="0"/>
        <w:autoSpaceDN w:val="0"/>
        <w:adjustRightInd w:val="0"/>
        <w:spacing w:after="60" w:line="244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2F50" w:rsidRPr="005824CC" w:rsidRDefault="00E22F50" w:rsidP="00E22F50">
      <w:pPr>
        <w:shd w:val="clear" w:color="auto" w:fill="FFFFFF"/>
        <w:autoSpaceDE w:val="0"/>
        <w:autoSpaceDN w:val="0"/>
        <w:adjustRightInd w:val="0"/>
        <w:spacing w:after="60" w:line="244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2F50" w:rsidRPr="005824CC" w:rsidRDefault="00E22F50" w:rsidP="00E22F50">
      <w:pPr>
        <w:shd w:val="clear" w:color="auto" w:fill="FFFFFF"/>
        <w:autoSpaceDE w:val="0"/>
        <w:autoSpaceDN w:val="0"/>
        <w:adjustRightInd w:val="0"/>
        <w:spacing w:after="60" w:line="244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2F50" w:rsidRPr="005824CC" w:rsidRDefault="00E22F50" w:rsidP="00E22F50">
      <w:pPr>
        <w:shd w:val="clear" w:color="auto" w:fill="FFFFFF"/>
        <w:autoSpaceDE w:val="0"/>
        <w:autoSpaceDN w:val="0"/>
        <w:adjustRightInd w:val="0"/>
        <w:spacing w:after="60" w:line="244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2F50" w:rsidRPr="005824CC" w:rsidRDefault="00E22F50" w:rsidP="00E22F50">
      <w:pPr>
        <w:shd w:val="clear" w:color="auto" w:fill="FFFFFF"/>
        <w:autoSpaceDE w:val="0"/>
        <w:autoSpaceDN w:val="0"/>
        <w:adjustRightInd w:val="0"/>
        <w:spacing w:after="60" w:line="244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5448" w:rsidRPr="001A5448" w:rsidRDefault="001A5448" w:rsidP="00E22F50">
      <w:pPr>
        <w:shd w:val="clear" w:color="auto" w:fill="FFFFFF"/>
        <w:autoSpaceDE w:val="0"/>
        <w:autoSpaceDN w:val="0"/>
        <w:adjustRightInd w:val="0"/>
        <w:spacing w:after="60" w:line="244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544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II. Техника владения двигательными умениями и навыками</w:t>
      </w:r>
    </w:p>
    <w:p w:rsidR="001A5448" w:rsidRPr="001A5448" w:rsidRDefault="001A5448" w:rsidP="001A5448">
      <w:pPr>
        <w:shd w:val="clear" w:color="auto" w:fill="FFFFFF"/>
        <w:autoSpaceDE w:val="0"/>
        <w:autoSpaceDN w:val="0"/>
        <w:adjustRightInd w:val="0"/>
        <w:spacing w:after="60" w:line="244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448">
        <w:rPr>
          <w:rFonts w:ascii="Times New Roman" w:hAnsi="Times New Roman" w:cs="Times New Roman"/>
          <w:color w:val="000000"/>
          <w:sz w:val="28"/>
          <w:szCs w:val="28"/>
        </w:rPr>
        <w:t xml:space="preserve">Для оценивания техники владения двигательными умениями и навыками используются следующие </w:t>
      </w:r>
      <w:r w:rsidRPr="001A5448">
        <w:rPr>
          <w:rFonts w:ascii="Times New Roman" w:hAnsi="Times New Roman" w:cs="Times New Roman"/>
          <w:color w:val="000000"/>
          <w:spacing w:val="45"/>
          <w:sz w:val="28"/>
          <w:szCs w:val="28"/>
        </w:rPr>
        <w:t>формы:</w:t>
      </w:r>
      <w:r w:rsidRPr="001A54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5448">
        <w:rPr>
          <w:rFonts w:ascii="Times New Roman" w:hAnsi="Times New Roman" w:cs="Times New Roman"/>
          <w:i/>
          <w:color w:val="000000"/>
          <w:sz w:val="28"/>
          <w:szCs w:val="28"/>
        </w:rPr>
        <w:t>наблюдение, вызов из строя для показа, выполнение упражнений и комбинированный метод.</w:t>
      </w:r>
    </w:p>
    <w:tbl>
      <w:tblPr>
        <w:tblW w:w="9356" w:type="dxa"/>
        <w:tblCellSpacing w:w="0" w:type="dxa"/>
        <w:tblInd w:w="-97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269"/>
        <w:gridCol w:w="2409"/>
        <w:gridCol w:w="2422"/>
        <w:gridCol w:w="2256"/>
      </w:tblGrid>
      <w:tr w:rsidR="001A5448" w:rsidRPr="001A5448" w:rsidTr="005824CC">
        <w:trPr>
          <w:tblCellSpacing w:w="0" w:type="dxa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448" w:rsidRPr="001A5448" w:rsidRDefault="001A5448" w:rsidP="001443C6">
            <w:pPr>
              <w:autoSpaceDE w:val="0"/>
              <w:autoSpaceDN w:val="0"/>
              <w:adjustRightInd w:val="0"/>
              <w:spacing w:before="60" w:after="60"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Оценка 5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448" w:rsidRPr="001A5448" w:rsidRDefault="001A5448" w:rsidP="001443C6">
            <w:pPr>
              <w:autoSpaceDE w:val="0"/>
              <w:autoSpaceDN w:val="0"/>
              <w:adjustRightInd w:val="0"/>
              <w:spacing w:before="60" w:after="60"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Оценка 4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448" w:rsidRPr="001A5448" w:rsidRDefault="001A5448" w:rsidP="001443C6">
            <w:pPr>
              <w:autoSpaceDE w:val="0"/>
              <w:autoSpaceDN w:val="0"/>
              <w:adjustRightInd w:val="0"/>
              <w:spacing w:before="60" w:after="60"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Оценка 3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448" w:rsidRPr="001A5448" w:rsidRDefault="001A5448" w:rsidP="001443C6">
            <w:pPr>
              <w:autoSpaceDE w:val="0"/>
              <w:autoSpaceDN w:val="0"/>
              <w:adjustRightInd w:val="0"/>
              <w:spacing w:before="60" w:after="60" w:line="244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Оценка 2 </w:t>
            </w:r>
          </w:p>
        </w:tc>
      </w:tr>
      <w:tr w:rsidR="001A5448" w:rsidRPr="001A5448" w:rsidTr="005824CC">
        <w:tblPrEx>
          <w:tblCellSpacing w:w="-8" w:type="dxa"/>
        </w:tblPrEx>
        <w:trPr>
          <w:tblCellSpacing w:w="-8" w:type="dxa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448" w:rsidRPr="001A5448" w:rsidRDefault="001A5448" w:rsidP="001443C6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448" w:rsidRPr="001A5448" w:rsidRDefault="001A5448" w:rsidP="001443C6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448" w:rsidRPr="001A5448" w:rsidRDefault="001A5448" w:rsidP="001443C6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448" w:rsidRPr="001A5448" w:rsidRDefault="001A5448" w:rsidP="001443C6">
            <w:pPr>
              <w:autoSpaceDE w:val="0"/>
              <w:autoSpaceDN w:val="0"/>
              <w:adjustRightInd w:val="0"/>
              <w:spacing w:line="244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A5448" w:rsidRPr="001A5448" w:rsidTr="005824CC">
        <w:tblPrEx>
          <w:tblCellSpacing w:w="-8" w:type="dxa"/>
        </w:tblPrEx>
        <w:trPr>
          <w:tblCellSpacing w:w="-8" w:type="dxa"/>
        </w:trPr>
        <w:tc>
          <w:tcPr>
            <w:tcW w:w="22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448" w:rsidRPr="001A5448" w:rsidRDefault="001A5448" w:rsidP="001443C6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Движение или отдельные его элементы выполнены правильно, с соблюдением всех требований, без ошибок, легко, свободно, четко, уверенно, слитно, с отличной осанкой, в надлежащем ритме; ученик понимает сущность движения, его назначение, может разобраться в движении, объяснить, как оно выполняется, и продемонстри-ровать в нестандартных условиях; может определить и исправить ошибки, допущенные другим учеником; уверенно выполняет </w:t>
            </w:r>
            <w:r w:rsidRPr="001A5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учебный норматив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448" w:rsidRPr="001A5448" w:rsidRDefault="001A5448" w:rsidP="001443C6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При выполнении ученик действует так же, как и в предыдущем случае, но допустил не более двух незначительных ошибок 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448" w:rsidRPr="001A5448" w:rsidRDefault="001A5448" w:rsidP="001443C6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Двигательное действие в основном выполнено правильно, но допущена одна грубая или несколько мелких ошибок, приведших к скованности движений, неуверенности. Учащийся не может выполнить движение в нестандартных и сложных в сравнении с уроком условиях 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448" w:rsidRPr="001A5448" w:rsidRDefault="001A5448" w:rsidP="001443C6">
            <w:pPr>
              <w:autoSpaceDE w:val="0"/>
              <w:autoSpaceDN w:val="0"/>
              <w:adjustRightInd w:val="0"/>
              <w:spacing w:line="244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Движение или отдельные его элементы выполнены неправильно, допущено более двух значительных или одна грубая ошибка </w:t>
            </w:r>
          </w:p>
        </w:tc>
      </w:tr>
    </w:tbl>
    <w:p w:rsidR="001A5448" w:rsidRPr="005824CC" w:rsidRDefault="001A5448" w:rsidP="00E22F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2F50" w:rsidRPr="005824CC" w:rsidRDefault="00E22F50" w:rsidP="00E22F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2F50" w:rsidRPr="005824CC" w:rsidRDefault="00E22F50" w:rsidP="00E22F50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5448" w:rsidRPr="001A5448" w:rsidRDefault="001A5448" w:rsidP="001A5448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54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III. Владение способами </w:t>
      </w:r>
    </w:p>
    <w:p w:rsidR="001A5448" w:rsidRPr="001A5448" w:rsidRDefault="001A5448" w:rsidP="001A5448">
      <w:pPr>
        <w:shd w:val="clear" w:color="auto" w:fill="FFFFFF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544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умение осуществлять физкультурно-оздоровительную деятельность </w:t>
      </w:r>
    </w:p>
    <w:tbl>
      <w:tblPr>
        <w:tblpPr w:leftFromText="180" w:rightFromText="180" w:vertAnchor="text" w:horzAnchor="margin" w:tblpY="336"/>
        <w:tblW w:w="9406" w:type="dxa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172"/>
        <w:gridCol w:w="2409"/>
        <w:gridCol w:w="2608"/>
        <w:gridCol w:w="2217"/>
      </w:tblGrid>
      <w:tr w:rsidR="001A5448" w:rsidRPr="001A5448" w:rsidTr="005824CC">
        <w:trPr>
          <w:tblCellSpacing w:w="0" w:type="dxa"/>
        </w:trPr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448" w:rsidRPr="001A5448" w:rsidRDefault="001A5448" w:rsidP="001A54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Оценка 5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448" w:rsidRPr="001A5448" w:rsidRDefault="001A5448" w:rsidP="001A54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Оценка 4 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448" w:rsidRPr="001A5448" w:rsidRDefault="001A5448" w:rsidP="001A54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Оценка 3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A5448" w:rsidRPr="001A5448" w:rsidRDefault="001A5448" w:rsidP="001A54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Оценка 2</w:t>
            </w:r>
          </w:p>
        </w:tc>
      </w:tr>
      <w:tr w:rsidR="001A5448" w:rsidRPr="001A5448" w:rsidTr="005824CC">
        <w:tblPrEx>
          <w:tblCellSpacing w:w="-8" w:type="dxa"/>
        </w:tblPrEx>
        <w:trPr>
          <w:tblCellSpacing w:w="-8" w:type="dxa"/>
        </w:trPr>
        <w:tc>
          <w:tcPr>
            <w:tcW w:w="217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A5448" w:rsidRPr="001A5448" w:rsidRDefault="001A5448" w:rsidP="001A5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Учащийся </w:t>
            </w:r>
            <w:r w:rsidRPr="001A54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умеет</w:t>
            </w:r>
            <w:r w:rsidRPr="001A5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  <w:p w:rsidR="001A5448" w:rsidRPr="001A5448" w:rsidRDefault="001A5448" w:rsidP="001A5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самостоятельно организовать место занятий;</w:t>
            </w:r>
          </w:p>
          <w:p w:rsidR="001A5448" w:rsidRPr="001A5448" w:rsidRDefault="001A5448" w:rsidP="001A5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подбирать средства и инвентарь и применять их в конкретных условиях;</w:t>
            </w:r>
          </w:p>
          <w:p w:rsidR="001A5448" w:rsidRPr="001A5448" w:rsidRDefault="001A5448" w:rsidP="001A5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контролировать ход выполнения деятельности и оценивать итоги 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A5448" w:rsidRPr="001A5448" w:rsidRDefault="001A5448" w:rsidP="001A5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Учащийся:</w:t>
            </w:r>
          </w:p>
          <w:p w:rsidR="001A5448" w:rsidRPr="001A5448" w:rsidRDefault="001A5448" w:rsidP="001A5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организует место занятий в основном самостоятельно, лишь с незначительной помощью;</w:t>
            </w:r>
          </w:p>
          <w:p w:rsidR="001A5448" w:rsidRPr="001A5448" w:rsidRDefault="001A5448" w:rsidP="001A5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допускает незначительные ошибки в подборе средств;</w:t>
            </w:r>
          </w:p>
          <w:p w:rsidR="001A5448" w:rsidRPr="001A5448" w:rsidRDefault="001A5448" w:rsidP="001A5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контролирует ход выполнения деятельности и оценивает итоги</w:t>
            </w:r>
          </w:p>
        </w:tc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A5448" w:rsidRPr="001A5448" w:rsidRDefault="001A5448" w:rsidP="001A5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Более половины видов самостоятельной деятельности выполнены с помощью учителя или не выполняется один из пунктов </w:t>
            </w:r>
          </w:p>
        </w:tc>
        <w:tc>
          <w:tcPr>
            <w:tcW w:w="221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1A5448" w:rsidRPr="001A5448" w:rsidRDefault="001A5448" w:rsidP="001A5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Учащийся не может выполнить самостоятельно ни один из пунктов </w:t>
            </w:r>
          </w:p>
        </w:tc>
      </w:tr>
    </w:tbl>
    <w:p w:rsidR="001A5448" w:rsidRPr="001A5448" w:rsidRDefault="001A5448" w:rsidP="001A5448">
      <w:pPr>
        <w:shd w:val="clear" w:color="auto" w:fill="FFFFFF"/>
        <w:autoSpaceDE w:val="0"/>
        <w:autoSpaceDN w:val="0"/>
        <w:adjustRightInd w:val="0"/>
        <w:spacing w:after="6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5448" w:rsidRPr="00F96B02" w:rsidRDefault="001A5448" w:rsidP="001A5448">
      <w:pPr>
        <w:shd w:val="clear" w:color="auto" w:fill="FFFFFF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24CC" w:rsidRPr="00F96B02" w:rsidRDefault="005824CC" w:rsidP="001A5448">
      <w:pPr>
        <w:shd w:val="clear" w:color="auto" w:fill="FFFFFF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24CC" w:rsidRPr="00F96B02" w:rsidRDefault="005824CC" w:rsidP="001A5448">
      <w:pPr>
        <w:shd w:val="clear" w:color="auto" w:fill="FFFFFF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24CC" w:rsidRPr="00F96B02" w:rsidRDefault="005824CC" w:rsidP="001A5448">
      <w:pPr>
        <w:shd w:val="clear" w:color="auto" w:fill="FFFFFF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24CC" w:rsidRPr="00F96B02" w:rsidRDefault="005824CC" w:rsidP="001A5448">
      <w:pPr>
        <w:shd w:val="clear" w:color="auto" w:fill="FFFFFF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824CC" w:rsidRPr="00F96B02" w:rsidRDefault="005824CC" w:rsidP="001A5448">
      <w:pPr>
        <w:shd w:val="clear" w:color="auto" w:fill="FFFFFF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A5448" w:rsidRPr="001A5448" w:rsidRDefault="001A5448" w:rsidP="001A5448">
      <w:pPr>
        <w:shd w:val="clear" w:color="auto" w:fill="FFFFFF"/>
        <w:autoSpaceDE w:val="0"/>
        <w:autoSpaceDN w:val="0"/>
        <w:adjustRightInd w:val="0"/>
        <w:spacing w:after="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5448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IV. Уровень физической подготовленности учащихся </w:t>
      </w:r>
    </w:p>
    <w:tbl>
      <w:tblPr>
        <w:tblpPr w:leftFromText="180" w:rightFromText="180" w:vertAnchor="text" w:horzAnchor="margin" w:tblpXSpec="center" w:tblpY="300"/>
        <w:tblW w:w="9401" w:type="dxa"/>
        <w:tblCellSpacing w:w="0" w:type="dxa"/>
        <w:tblBorders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2342"/>
        <w:gridCol w:w="2242"/>
        <w:gridCol w:w="2549"/>
        <w:gridCol w:w="2268"/>
      </w:tblGrid>
      <w:tr w:rsidR="001A5448" w:rsidRPr="001A5448" w:rsidTr="005824CC">
        <w:trPr>
          <w:trHeight w:val="385"/>
          <w:tblCellSpacing w:w="0" w:type="dxa"/>
        </w:trPr>
        <w:tc>
          <w:tcPr>
            <w:tcW w:w="2342" w:type="dxa"/>
            <w:tcBorders>
              <w:bottom w:val="single" w:sz="4" w:space="0" w:color="auto"/>
            </w:tcBorders>
            <w:shd w:val="clear" w:color="auto" w:fill="auto"/>
          </w:tcPr>
          <w:p w:rsidR="001A5448" w:rsidRPr="001A5448" w:rsidRDefault="001A5448" w:rsidP="001A54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5 </w:t>
            </w:r>
          </w:p>
        </w:tc>
        <w:tc>
          <w:tcPr>
            <w:tcW w:w="2242" w:type="dxa"/>
            <w:tcBorders>
              <w:bottom w:val="single" w:sz="4" w:space="0" w:color="auto"/>
            </w:tcBorders>
            <w:shd w:val="clear" w:color="auto" w:fill="auto"/>
          </w:tcPr>
          <w:p w:rsidR="001A5448" w:rsidRPr="001A5448" w:rsidRDefault="001A5448" w:rsidP="001A54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4 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auto"/>
          </w:tcPr>
          <w:p w:rsidR="001A5448" w:rsidRPr="001A5448" w:rsidRDefault="001A5448" w:rsidP="001A54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3 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1A5448" w:rsidRPr="001A5448" w:rsidRDefault="001A5448" w:rsidP="001A5448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Оценка 2 </w:t>
            </w:r>
          </w:p>
        </w:tc>
      </w:tr>
      <w:tr w:rsidR="001A5448" w:rsidRPr="001A5448" w:rsidTr="005824CC">
        <w:tblPrEx>
          <w:tblCellSpacing w:w="-8" w:type="dxa"/>
        </w:tblPrEx>
        <w:trPr>
          <w:trHeight w:val="1231"/>
          <w:tblCellSpacing w:w="-8" w:type="dxa"/>
        </w:trPr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A5448" w:rsidRPr="001A5448" w:rsidRDefault="001A5448" w:rsidP="001A5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Исходный показатель соответствует высокому уровню подготовленности, предусмотренному обязательным минимумом подготовки и программой физического воспитания, которая отвечает требованиям государственного стандарта и обязательного минимума содержания обучения по физической культуре, и вы-сокому приросту ученика в показателях физической подготовленности за определенный период времени 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448" w:rsidRPr="001A5448" w:rsidRDefault="001A5448" w:rsidP="001A5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Исходный показатель соответствует среднему уровню подготовленности и достаточному темпу прироста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A5448" w:rsidRPr="001A5448" w:rsidRDefault="001A5448" w:rsidP="001A5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Исходный показатель соответствует низкому уровню подготовленности и незначительному приросту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448" w:rsidRPr="001A5448" w:rsidRDefault="001A5448" w:rsidP="001A54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A544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Учащийся не выполняет государственный стандарт, нет темпа роста показателей физической подготовленности </w:t>
            </w:r>
          </w:p>
        </w:tc>
      </w:tr>
    </w:tbl>
    <w:p w:rsidR="001A5448" w:rsidRPr="00F96B02" w:rsidRDefault="001A5448" w:rsidP="001A5448">
      <w:pPr>
        <w:rPr>
          <w:rFonts w:ascii="Times New Roman" w:hAnsi="Times New Roman" w:cs="Times New Roman"/>
          <w:b/>
          <w:sz w:val="28"/>
          <w:szCs w:val="28"/>
        </w:rPr>
      </w:pPr>
    </w:p>
    <w:p w:rsidR="005824CC" w:rsidRPr="00F96B02" w:rsidRDefault="005824CC" w:rsidP="001A5448">
      <w:pPr>
        <w:rPr>
          <w:rFonts w:ascii="Times New Roman" w:hAnsi="Times New Roman" w:cs="Times New Roman"/>
          <w:b/>
          <w:sz w:val="28"/>
          <w:szCs w:val="28"/>
        </w:rPr>
      </w:pPr>
    </w:p>
    <w:p w:rsidR="005824CC" w:rsidRPr="00F96B02" w:rsidRDefault="005824CC" w:rsidP="001A5448">
      <w:pPr>
        <w:rPr>
          <w:rFonts w:ascii="Times New Roman" w:hAnsi="Times New Roman" w:cs="Times New Roman"/>
          <w:b/>
          <w:sz w:val="28"/>
          <w:szCs w:val="28"/>
        </w:rPr>
      </w:pPr>
    </w:p>
    <w:p w:rsidR="005824CC" w:rsidRPr="00F96B02" w:rsidRDefault="005824CC" w:rsidP="001A5448">
      <w:pPr>
        <w:rPr>
          <w:rFonts w:ascii="Times New Roman" w:hAnsi="Times New Roman" w:cs="Times New Roman"/>
          <w:b/>
          <w:sz w:val="28"/>
          <w:szCs w:val="28"/>
        </w:rPr>
      </w:pPr>
    </w:p>
    <w:p w:rsidR="00790D2A" w:rsidRPr="00FE66B9" w:rsidRDefault="00790D2A" w:rsidP="008949F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448">
        <w:rPr>
          <w:rFonts w:ascii="Times New Roman" w:hAnsi="Times New Roman" w:cs="Times New Roman"/>
          <w:b/>
          <w:sz w:val="28"/>
          <w:szCs w:val="28"/>
        </w:rPr>
        <w:lastRenderedPageBreak/>
        <w:t>ПРОВЕДЕНИЕ ЗАЧЕТНО-ТЕСТОВЫ</w:t>
      </w:r>
      <w:r w:rsidRPr="00FE66B9">
        <w:rPr>
          <w:rFonts w:ascii="Times New Roman" w:hAnsi="Times New Roman" w:cs="Times New Roman"/>
          <w:b/>
          <w:sz w:val="28"/>
          <w:szCs w:val="28"/>
        </w:rPr>
        <w:t>Х УРОКОВ</w:t>
      </w:r>
    </w:p>
    <w:p w:rsidR="00790D2A" w:rsidRPr="00FE66B9" w:rsidRDefault="00790D2A" w:rsidP="00790D2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6B9">
        <w:rPr>
          <w:rFonts w:ascii="Times New Roman" w:hAnsi="Times New Roman" w:cs="Times New Roman"/>
          <w:sz w:val="28"/>
          <w:szCs w:val="28"/>
        </w:rPr>
        <w:t>КОНТРОЛЬНЫЕ НОРМАТИВЫ: проверка нормативов проводится в течении учебного года с целью контроля уровня физической подготовленности учащихся на разных этапах обучения.</w:t>
      </w:r>
    </w:p>
    <w:tbl>
      <w:tblPr>
        <w:tblpPr w:leftFromText="180" w:rightFromText="180" w:vertAnchor="text" w:horzAnchor="margin" w:tblpXSpec="center" w:tblpY="201"/>
        <w:tblW w:w="9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2325"/>
        <w:gridCol w:w="394"/>
        <w:gridCol w:w="636"/>
        <w:gridCol w:w="636"/>
        <w:gridCol w:w="636"/>
        <w:gridCol w:w="636"/>
        <w:gridCol w:w="636"/>
        <w:gridCol w:w="636"/>
        <w:gridCol w:w="636"/>
        <w:gridCol w:w="706"/>
        <w:gridCol w:w="706"/>
      </w:tblGrid>
      <w:tr w:rsidR="009B3E5B" w:rsidRPr="00FE66B9" w:rsidTr="009B3E5B">
        <w:trPr>
          <w:trHeight w:val="562"/>
        </w:trPr>
        <w:tc>
          <w:tcPr>
            <w:tcW w:w="3215" w:type="dxa"/>
            <w:gridSpan w:val="3"/>
            <w:vMerge w:val="restart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Нормативы</w:t>
            </w:r>
          </w:p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08" w:type="dxa"/>
            <w:gridSpan w:val="3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2 класс</w:t>
            </w:r>
          </w:p>
        </w:tc>
        <w:tc>
          <w:tcPr>
            <w:tcW w:w="1908" w:type="dxa"/>
            <w:gridSpan w:val="3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3 класс</w:t>
            </w:r>
          </w:p>
        </w:tc>
        <w:tc>
          <w:tcPr>
            <w:tcW w:w="2048" w:type="dxa"/>
            <w:gridSpan w:val="3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4 класс</w:t>
            </w:r>
          </w:p>
        </w:tc>
      </w:tr>
      <w:tr w:rsidR="009B3E5B" w:rsidRPr="00FE66B9" w:rsidTr="009B3E5B">
        <w:trPr>
          <w:trHeight w:val="560"/>
        </w:trPr>
        <w:tc>
          <w:tcPr>
            <w:tcW w:w="3215" w:type="dxa"/>
            <w:gridSpan w:val="3"/>
            <w:vMerge/>
            <w:shd w:val="clear" w:color="auto" w:fill="auto"/>
            <w:vAlign w:val="center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"5"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"4"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"3"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"5"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"4"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"3"</w:t>
            </w:r>
          </w:p>
        </w:tc>
        <w:tc>
          <w:tcPr>
            <w:tcW w:w="636" w:type="dxa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"5"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"4"</w:t>
            </w:r>
          </w:p>
        </w:tc>
        <w:tc>
          <w:tcPr>
            <w:tcW w:w="706" w:type="dxa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"3"</w:t>
            </w:r>
          </w:p>
        </w:tc>
      </w:tr>
      <w:tr w:rsidR="009B3E5B" w:rsidRPr="00FE66B9" w:rsidTr="009B3E5B">
        <w:trPr>
          <w:trHeight w:val="948"/>
        </w:trPr>
        <w:tc>
          <w:tcPr>
            <w:tcW w:w="496" w:type="dxa"/>
            <w:vMerge w:val="restart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E66B9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30 м</w:t>
              </w:r>
            </w:smartTag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(сек.)</w:t>
            </w:r>
          </w:p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6,0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6,6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7,1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5,7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6,2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6,8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5,4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6,0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6,6</w:t>
            </w:r>
          </w:p>
        </w:tc>
      </w:tr>
      <w:tr w:rsidR="009B3E5B" w:rsidRPr="00FE66B9" w:rsidTr="009B3E5B">
        <w:trPr>
          <w:trHeight w:val="834"/>
        </w:trPr>
        <w:tc>
          <w:tcPr>
            <w:tcW w:w="496" w:type="dxa"/>
            <w:vMerge/>
            <w:shd w:val="clear" w:color="auto" w:fill="auto"/>
            <w:vAlign w:val="center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6,3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6,9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7,4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5,8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6,3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7,0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5,5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6,2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6,8</w:t>
            </w:r>
          </w:p>
        </w:tc>
      </w:tr>
      <w:tr w:rsidR="009B3E5B" w:rsidRPr="00FE66B9" w:rsidTr="009B3E5B">
        <w:trPr>
          <w:trHeight w:val="704"/>
        </w:trPr>
        <w:tc>
          <w:tcPr>
            <w:tcW w:w="496" w:type="dxa"/>
            <w:vMerge w:val="restart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FE66B9">
                <w:rPr>
                  <w:rFonts w:ascii="Times New Roman" w:hAnsi="Times New Roman" w:cs="Times New Roman"/>
                  <w:bCs/>
                  <w:sz w:val="28"/>
                  <w:szCs w:val="28"/>
                </w:rPr>
                <w:t>1000 м</w:t>
              </w:r>
            </w:smartTag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(мин,сек.)                                  ("+" - без учета времени) </w:t>
            </w: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</w:tr>
      <w:tr w:rsidR="009B3E5B" w:rsidRPr="00FE66B9" w:rsidTr="009B3E5B">
        <w:trPr>
          <w:trHeight w:val="840"/>
        </w:trPr>
        <w:tc>
          <w:tcPr>
            <w:tcW w:w="496" w:type="dxa"/>
            <w:vMerge/>
            <w:shd w:val="clear" w:color="auto" w:fill="auto"/>
            <w:vAlign w:val="center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</w:tr>
      <w:tr w:rsidR="009B3E5B" w:rsidRPr="00FE66B9" w:rsidTr="009B3E5B">
        <w:trPr>
          <w:trHeight w:val="827"/>
        </w:trPr>
        <w:tc>
          <w:tcPr>
            <w:tcW w:w="496" w:type="dxa"/>
            <w:vMerge w:val="restart"/>
            <w:shd w:val="clear" w:color="auto" w:fill="auto"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Челночный бег 3х10 м (сек.)</w:t>
            </w:r>
          </w:p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9,0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9,6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10,5</w:t>
            </w:r>
          </w:p>
        </w:tc>
      </w:tr>
      <w:tr w:rsidR="009B3E5B" w:rsidRPr="00FE66B9" w:rsidTr="009B3E5B">
        <w:trPr>
          <w:trHeight w:val="697"/>
        </w:trPr>
        <w:tc>
          <w:tcPr>
            <w:tcW w:w="496" w:type="dxa"/>
            <w:vMerge/>
            <w:shd w:val="clear" w:color="auto" w:fill="auto"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/>
            <w:shd w:val="clear" w:color="auto" w:fill="auto"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9,5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10,2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10,8</w:t>
            </w:r>
          </w:p>
        </w:tc>
      </w:tr>
      <w:tr w:rsidR="009B3E5B" w:rsidRPr="00FE66B9" w:rsidTr="009B3E5B">
        <w:trPr>
          <w:trHeight w:val="827"/>
        </w:trPr>
        <w:tc>
          <w:tcPr>
            <w:tcW w:w="496" w:type="dxa"/>
            <w:vMerge w:val="restart"/>
            <w:shd w:val="clear" w:color="auto" w:fill="auto"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 w:val="restart"/>
            <w:shd w:val="clear" w:color="auto" w:fill="auto"/>
          </w:tcPr>
          <w:p w:rsidR="009B3E5B" w:rsidRPr="00FE66B9" w:rsidRDefault="009B3E5B" w:rsidP="009B3E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E5B" w:rsidRPr="00FE66B9" w:rsidRDefault="009B3E5B" w:rsidP="009B3E5B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Прыжок в длину с места (см)</w:t>
            </w: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115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160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165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</w:tr>
      <w:tr w:rsidR="009B3E5B" w:rsidRPr="00FE66B9" w:rsidTr="009B3E5B">
        <w:trPr>
          <w:trHeight w:val="695"/>
        </w:trPr>
        <w:tc>
          <w:tcPr>
            <w:tcW w:w="496" w:type="dxa"/>
            <w:vMerge/>
            <w:shd w:val="clear" w:color="auto" w:fill="auto"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/>
            <w:shd w:val="clear" w:color="auto" w:fill="auto"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140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125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110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150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130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155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135</w:t>
            </w:r>
          </w:p>
        </w:tc>
      </w:tr>
      <w:tr w:rsidR="009B3E5B" w:rsidRPr="00FE66B9" w:rsidTr="009B3E5B">
        <w:trPr>
          <w:trHeight w:val="1141"/>
        </w:trPr>
        <w:tc>
          <w:tcPr>
            <w:tcW w:w="496" w:type="dxa"/>
            <w:vMerge w:val="restart"/>
            <w:shd w:val="clear" w:color="auto" w:fill="auto"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Прыжок в высоту, способом "Перешагивания" (см)</w:t>
            </w: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9B3E5B" w:rsidRPr="00FE66B9" w:rsidTr="009B3E5B">
        <w:trPr>
          <w:trHeight w:val="1141"/>
        </w:trPr>
        <w:tc>
          <w:tcPr>
            <w:tcW w:w="496" w:type="dxa"/>
            <w:vMerge/>
            <w:shd w:val="clear" w:color="auto" w:fill="auto"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/>
            <w:shd w:val="clear" w:color="auto" w:fill="auto"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65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75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9B3E5B" w:rsidRPr="00FE66B9" w:rsidTr="009B3E5B">
        <w:trPr>
          <w:trHeight w:val="1141"/>
        </w:trPr>
        <w:tc>
          <w:tcPr>
            <w:tcW w:w="496" w:type="dxa"/>
            <w:vMerge w:val="restart"/>
            <w:shd w:val="clear" w:color="auto" w:fill="auto"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Прыжки через скакалку (кол-во </w:t>
            </w: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раз/мин.)</w:t>
            </w:r>
          </w:p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</w:tr>
      <w:tr w:rsidR="009B3E5B" w:rsidRPr="00FE66B9" w:rsidTr="009B3E5B">
        <w:trPr>
          <w:trHeight w:val="1141"/>
        </w:trPr>
        <w:tc>
          <w:tcPr>
            <w:tcW w:w="496" w:type="dxa"/>
            <w:vMerge/>
            <w:shd w:val="clear" w:color="auto" w:fill="auto"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/>
            <w:shd w:val="clear" w:color="auto" w:fill="auto"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70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90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</w:tr>
      <w:tr w:rsidR="009B3E5B" w:rsidRPr="00FE66B9" w:rsidTr="009B3E5B">
        <w:trPr>
          <w:trHeight w:val="1141"/>
        </w:trPr>
        <w:tc>
          <w:tcPr>
            <w:tcW w:w="496" w:type="dxa"/>
            <w:vMerge w:val="restart"/>
            <w:shd w:val="clear" w:color="auto" w:fill="auto"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</w:t>
            </w:r>
          </w:p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Отжимания (кол-во раз)</w:t>
            </w:r>
          </w:p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B3E5B" w:rsidRPr="00FE66B9" w:rsidTr="009B3E5B">
        <w:trPr>
          <w:trHeight w:val="1141"/>
        </w:trPr>
        <w:tc>
          <w:tcPr>
            <w:tcW w:w="496" w:type="dxa"/>
            <w:vMerge/>
            <w:shd w:val="clear" w:color="auto" w:fill="auto"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/>
            <w:shd w:val="clear" w:color="auto" w:fill="auto"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9B3E5B" w:rsidRPr="00FE66B9" w:rsidTr="009B3E5B">
        <w:trPr>
          <w:trHeight w:val="1141"/>
        </w:trPr>
        <w:tc>
          <w:tcPr>
            <w:tcW w:w="496" w:type="dxa"/>
            <w:shd w:val="clear" w:color="auto" w:fill="auto"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325" w:type="dxa"/>
            <w:shd w:val="clear" w:color="auto" w:fill="auto"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Подтягивания (кол-во раз)</w:t>
            </w: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9B3E5B" w:rsidRPr="00FE66B9" w:rsidTr="009B3E5B">
        <w:trPr>
          <w:trHeight w:val="1141"/>
        </w:trPr>
        <w:tc>
          <w:tcPr>
            <w:tcW w:w="496" w:type="dxa"/>
            <w:vMerge w:val="restart"/>
            <w:shd w:val="clear" w:color="auto" w:fill="auto"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Метание т/м (м)</w:t>
            </w:r>
          </w:p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</w:tr>
      <w:tr w:rsidR="009B3E5B" w:rsidRPr="00FE66B9" w:rsidTr="009B3E5B">
        <w:trPr>
          <w:trHeight w:val="1141"/>
        </w:trPr>
        <w:tc>
          <w:tcPr>
            <w:tcW w:w="496" w:type="dxa"/>
            <w:vMerge/>
            <w:shd w:val="clear" w:color="auto" w:fill="auto"/>
            <w:vAlign w:val="center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</w:tr>
      <w:tr w:rsidR="009B3E5B" w:rsidRPr="00FE66B9" w:rsidTr="009B3E5B">
        <w:trPr>
          <w:trHeight w:val="1141"/>
        </w:trPr>
        <w:tc>
          <w:tcPr>
            <w:tcW w:w="496" w:type="dxa"/>
            <w:vMerge w:val="restart"/>
            <w:shd w:val="clear" w:color="auto" w:fill="auto"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 w:val="restart"/>
            <w:shd w:val="clear" w:color="auto" w:fill="auto"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Подъем туловища из положения лежа на спине (кол-во раз/мин)</w:t>
            </w: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</w:tr>
      <w:tr w:rsidR="009B3E5B" w:rsidRPr="00FE66B9" w:rsidTr="009B3E5B">
        <w:trPr>
          <w:trHeight w:val="1141"/>
        </w:trPr>
        <w:tc>
          <w:tcPr>
            <w:tcW w:w="496" w:type="dxa"/>
            <w:vMerge/>
            <w:shd w:val="clear" w:color="auto" w:fill="auto"/>
            <w:vAlign w:val="center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9B3E5B" w:rsidRPr="00FE66B9" w:rsidTr="009B3E5B">
        <w:trPr>
          <w:trHeight w:val="1141"/>
        </w:trPr>
        <w:tc>
          <w:tcPr>
            <w:tcW w:w="496" w:type="dxa"/>
            <w:vMerge w:val="restart"/>
            <w:shd w:val="clear" w:color="auto" w:fill="auto"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2325" w:type="dxa"/>
            <w:vMerge w:val="restart"/>
            <w:shd w:val="clear" w:color="auto" w:fill="auto"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Приседания (кол-во раз/мин)</w:t>
            </w: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</w:tr>
      <w:tr w:rsidR="009B3E5B" w:rsidRPr="00FE66B9" w:rsidTr="009B3E5B">
        <w:trPr>
          <w:trHeight w:val="1141"/>
        </w:trPr>
        <w:tc>
          <w:tcPr>
            <w:tcW w:w="496" w:type="dxa"/>
            <w:vMerge/>
            <w:shd w:val="clear" w:color="auto" w:fill="auto"/>
            <w:vAlign w:val="center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25" w:type="dxa"/>
            <w:vMerge/>
            <w:shd w:val="clear" w:color="auto" w:fill="auto"/>
            <w:vAlign w:val="center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94" w:type="dxa"/>
            <w:shd w:val="clear" w:color="auto" w:fill="auto"/>
            <w:noWrap/>
            <w:vAlign w:val="bottom"/>
          </w:tcPr>
          <w:p w:rsidR="009B3E5B" w:rsidRPr="00FE66B9" w:rsidRDefault="009B3E5B" w:rsidP="009B3E5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63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706" w:type="dxa"/>
            <w:shd w:val="clear" w:color="auto" w:fill="auto"/>
            <w:noWrap/>
            <w:vAlign w:val="center"/>
          </w:tcPr>
          <w:p w:rsidR="009B3E5B" w:rsidRPr="00FE66B9" w:rsidRDefault="009B3E5B" w:rsidP="009B3E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66B9"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</w:p>
        </w:tc>
      </w:tr>
    </w:tbl>
    <w:p w:rsidR="008949FD" w:rsidRPr="00FE66B9" w:rsidRDefault="008949FD" w:rsidP="009B3E5B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949FD" w:rsidRPr="00FE66B9" w:rsidRDefault="008949FD" w:rsidP="009B3E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949FD" w:rsidRPr="00FE66B9" w:rsidRDefault="008949FD" w:rsidP="009B3E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965DE1" w:rsidRPr="00FE66B9" w:rsidRDefault="00790D2A" w:rsidP="009B3E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FE66B9">
        <w:rPr>
          <w:rFonts w:ascii="Times New Roman" w:hAnsi="Times New Roman" w:cs="Times New Roman"/>
          <w:sz w:val="28"/>
          <w:szCs w:val="28"/>
        </w:rPr>
        <w:t>ТЕСТОВЫЕ НОРМАТИВЫ: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 (см. таблицу)</w:t>
      </w:r>
      <w:r w:rsidR="008949FD" w:rsidRPr="00FE66B9">
        <w:rPr>
          <w:rFonts w:ascii="Times New Roman" w:hAnsi="Times New Roman" w:cs="Times New Roman"/>
          <w:sz w:val="28"/>
          <w:szCs w:val="28"/>
        </w:rPr>
        <w:t>.</w:t>
      </w:r>
    </w:p>
    <w:p w:rsidR="00E22F50" w:rsidRPr="005824CC" w:rsidRDefault="00E22F50" w:rsidP="009B3E5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8949FD" w:rsidRPr="00FE66B9" w:rsidRDefault="008949FD" w:rsidP="00E22F50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66B9">
        <w:rPr>
          <w:rFonts w:ascii="Times New Roman" w:hAnsi="Times New Roman" w:cs="Times New Roman"/>
          <w:b/>
          <w:sz w:val="28"/>
          <w:szCs w:val="28"/>
        </w:rPr>
        <w:t>ОБРАЗОВАТЕЛЬНЫЕ И ИНФОРМА</w:t>
      </w:r>
      <w:r w:rsidR="00F96B02">
        <w:rPr>
          <w:rFonts w:ascii="Times New Roman" w:hAnsi="Times New Roman" w:cs="Times New Roman"/>
          <w:b/>
          <w:sz w:val="28"/>
          <w:szCs w:val="28"/>
        </w:rPr>
        <w:t>Ц</w:t>
      </w:r>
      <w:r w:rsidRPr="00FE66B9">
        <w:rPr>
          <w:rFonts w:ascii="Times New Roman" w:hAnsi="Times New Roman" w:cs="Times New Roman"/>
          <w:b/>
          <w:sz w:val="28"/>
          <w:szCs w:val="28"/>
        </w:rPr>
        <w:t>ИОННЫЕ РЕСУРСЫ</w:t>
      </w:r>
    </w:p>
    <w:p w:rsidR="008949FD" w:rsidRDefault="008949FD" w:rsidP="00F96B02">
      <w:pPr>
        <w:ind w:left="786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="534" w:tblpY="445"/>
        <w:tblW w:w="8788" w:type="dxa"/>
        <w:tblLook w:val="01E0" w:firstRow="1" w:lastRow="1" w:firstColumn="1" w:lastColumn="1" w:noHBand="0" w:noVBand="0"/>
      </w:tblPr>
      <w:tblGrid>
        <w:gridCol w:w="8788"/>
      </w:tblGrid>
      <w:tr w:rsidR="00F96B02" w:rsidRPr="007458B2" w:rsidTr="00335339">
        <w:tc>
          <w:tcPr>
            <w:tcW w:w="8788" w:type="dxa"/>
            <w:hideMark/>
          </w:tcPr>
          <w:p w:rsidR="00F96B02" w:rsidRPr="00F96B02" w:rsidRDefault="00F96B02" w:rsidP="00F96B02">
            <w:pPr>
              <w:pStyle w:val="a7"/>
              <w:numPr>
                <w:ilvl w:val="0"/>
                <w:numId w:val="13"/>
              </w:numPr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 w:rsidRPr="00F96B02">
              <w:rPr>
                <w:rFonts w:ascii="Times New Roman" w:hAnsi="Times New Roman" w:cs="Times New Roman"/>
                <w:sz w:val="28"/>
                <w:szCs w:val="28"/>
              </w:rPr>
              <w:t>Спортивное оборудование.</w:t>
            </w:r>
          </w:p>
          <w:p w:rsidR="00F96B02" w:rsidRPr="00F96B02" w:rsidRDefault="00F96B02" w:rsidP="00F96B02">
            <w:pPr>
              <w:pStyle w:val="a7"/>
              <w:numPr>
                <w:ilvl w:val="0"/>
                <w:numId w:val="13"/>
              </w:numPr>
              <w:ind w:left="502"/>
              <w:rPr>
                <w:rFonts w:ascii="Times New Roman" w:hAnsi="Times New Roman" w:cs="Times New Roman"/>
                <w:sz w:val="28"/>
                <w:szCs w:val="28"/>
              </w:rPr>
            </w:pPr>
            <w:r w:rsidRPr="00F96B02">
              <w:rPr>
                <w:rFonts w:ascii="Times New Roman" w:hAnsi="Times New Roman" w:cs="Times New Roman"/>
                <w:sz w:val="28"/>
                <w:szCs w:val="28"/>
              </w:rPr>
              <w:t>Технические средства обучения</w:t>
            </w:r>
          </w:p>
          <w:p w:rsidR="00F96B02" w:rsidRPr="00F96B02" w:rsidRDefault="00F96B02" w:rsidP="00F96B02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6B02">
              <w:rPr>
                <w:rFonts w:ascii="Times New Roman" w:hAnsi="Times New Roman" w:cs="Times New Roman"/>
                <w:sz w:val="28"/>
                <w:szCs w:val="28"/>
              </w:rPr>
              <w:t>Компьютер;</w:t>
            </w:r>
          </w:p>
          <w:p w:rsidR="00F96B02" w:rsidRPr="00F96B02" w:rsidRDefault="00F96B02" w:rsidP="00F96B02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6B02">
              <w:rPr>
                <w:rFonts w:ascii="Times New Roman" w:hAnsi="Times New Roman" w:cs="Times New Roman"/>
                <w:sz w:val="28"/>
                <w:szCs w:val="28"/>
              </w:rPr>
              <w:t>Экран;</w:t>
            </w:r>
          </w:p>
          <w:p w:rsidR="00F96B02" w:rsidRPr="00F96B02" w:rsidRDefault="00F96B02" w:rsidP="00F96B02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6B02">
              <w:rPr>
                <w:rFonts w:ascii="Times New Roman" w:hAnsi="Times New Roman" w:cs="Times New Roman"/>
                <w:sz w:val="28"/>
                <w:szCs w:val="28"/>
              </w:rPr>
              <w:t>Проектор;</w:t>
            </w:r>
          </w:p>
          <w:p w:rsidR="00F96B02" w:rsidRPr="00F96B02" w:rsidRDefault="00F96B02" w:rsidP="00F96B02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96B02">
              <w:rPr>
                <w:rFonts w:ascii="Times New Roman" w:hAnsi="Times New Roman" w:cs="Times New Roman"/>
                <w:sz w:val="28"/>
                <w:szCs w:val="28"/>
              </w:rPr>
              <w:t>Система ВКС.</w:t>
            </w:r>
          </w:p>
          <w:p w:rsidR="00F96B02" w:rsidRPr="00F96B02" w:rsidRDefault="00F96B02" w:rsidP="00F96B02">
            <w:pPr>
              <w:numPr>
                <w:ilvl w:val="0"/>
                <w:numId w:val="13"/>
              </w:numPr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6B02">
              <w:rPr>
                <w:rFonts w:ascii="Times New Roman" w:hAnsi="Times New Roman" w:cs="Times New Roman"/>
                <w:sz w:val="28"/>
                <w:szCs w:val="28"/>
              </w:rPr>
              <w:t>Физическая культура. 1-11 классы: развернутое тематическое планирование по комплексной программе под редакцией В.И. Ляха, Л.Б. Кофмана, Г.Б. Мейксона/авт.-сост. М.И. Васильева и др.-Волгоград: Учитель, 2010.-183с.</w:t>
            </w:r>
          </w:p>
          <w:p w:rsidR="00F96B02" w:rsidRPr="00F96B02" w:rsidRDefault="00F96B02" w:rsidP="00335339">
            <w:pPr>
              <w:keepNext/>
              <w:autoSpaceDE w:val="0"/>
              <w:autoSpaceDN w:val="0"/>
              <w:adjustRightInd w:val="0"/>
              <w:spacing w:after="120" w:line="252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96B02">
              <w:rPr>
                <w:rFonts w:ascii="Times New Roman" w:hAnsi="Times New Roman" w:cs="Times New Roman"/>
                <w:sz w:val="28"/>
                <w:szCs w:val="28"/>
              </w:rPr>
              <w:t xml:space="preserve">   3.  </w:t>
            </w:r>
            <w:hyperlink r:id="rId10" w:tgtFrame="_blank" w:history="1">
              <w:r w:rsidRPr="00F96B02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Мой друг - физкультура: Учебник для учащихся 1-4 классов начальной      школы. -5-е издание</w:t>
              </w:r>
            </w:hyperlink>
            <w:r w:rsidRPr="00F96B02">
              <w:rPr>
                <w:rFonts w:ascii="Times New Roman" w:hAnsi="Times New Roman" w:cs="Times New Roman"/>
                <w:sz w:val="28"/>
                <w:szCs w:val="28"/>
              </w:rPr>
              <w:t xml:space="preserve"> ,авт. Лях Владимир   Издательство: Просвещение</w:t>
            </w:r>
          </w:p>
        </w:tc>
      </w:tr>
      <w:tr w:rsidR="00F96B02" w:rsidRPr="007458B2" w:rsidTr="00335339">
        <w:tc>
          <w:tcPr>
            <w:tcW w:w="8788" w:type="dxa"/>
            <w:hideMark/>
          </w:tcPr>
          <w:p w:rsidR="00F96B02" w:rsidRPr="00F96B02" w:rsidRDefault="00F96B02" w:rsidP="0033533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96B02">
              <w:rPr>
                <w:rFonts w:ascii="Times New Roman" w:hAnsi="Times New Roman" w:cs="Times New Roman"/>
                <w:sz w:val="28"/>
                <w:szCs w:val="28"/>
              </w:rPr>
              <w:t>4.Обухова Л.А., Лемяскина Н.А., Жиренко О.Е. Новые 135 уроков здоровья, или Школа докторов природы (1-4 класс).-М.:ВАКО, 2008.- 288с.-(Мастерская учителя).</w:t>
            </w:r>
          </w:p>
          <w:p w:rsidR="00F96B02" w:rsidRPr="00F96B02" w:rsidRDefault="00F96B02" w:rsidP="0033533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96B02">
              <w:rPr>
                <w:rFonts w:ascii="Times New Roman" w:hAnsi="Times New Roman" w:cs="Times New Roman"/>
                <w:sz w:val="28"/>
                <w:szCs w:val="28"/>
              </w:rPr>
              <w:t>5.Настольная книга учителя физической культуры: подготовка школьников к олимпиадам. Методическое пособие/авт.- сост.:П.А. Киселёва.-М.:Глобус. 2008.-320с.-</w:t>
            </w:r>
          </w:p>
          <w:p w:rsidR="00F96B02" w:rsidRPr="00F96B02" w:rsidRDefault="00F96B02" w:rsidP="0033533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96B02">
              <w:rPr>
                <w:rFonts w:ascii="Times New Roman" w:hAnsi="Times New Roman" w:cs="Times New Roman"/>
                <w:sz w:val="28"/>
                <w:szCs w:val="28"/>
              </w:rPr>
              <w:t>6.Сборник нормативных документов. Физическая культура/сост.Э.Д. Днепров, А.Г. Аркадьев.-4-е изд. Стереотип.-М.: Дрофа, 2008.-103с.</w:t>
            </w:r>
          </w:p>
          <w:p w:rsidR="00F96B02" w:rsidRPr="00F96B02" w:rsidRDefault="00F96B02" w:rsidP="0033533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96B02">
              <w:rPr>
                <w:rFonts w:ascii="Times New Roman" w:hAnsi="Times New Roman" w:cs="Times New Roman"/>
                <w:sz w:val="28"/>
                <w:szCs w:val="28"/>
              </w:rPr>
              <w:t>7.Научно-методический журнал Физическая культура в школе.</w:t>
            </w:r>
          </w:p>
          <w:p w:rsidR="00F96B02" w:rsidRPr="00F96B02" w:rsidRDefault="00F96B02" w:rsidP="00335339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F96B02">
              <w:rPr>
                <w:rFonts w:ascii="Times New Roman" w:hAnsi="Times New Roman" w:cs="Times New Roman"/>
                <w:sz w:val="28"/>
                <w:szCs w:val="28"/>
              </w:rPr>
              <w:t>8.Интернет –ресурсы:</w:t>
            </w:r>
          </w:p>
          <w:p w:rsidR="00F96B02" w:rsidRPr="00F96B02" w:rsidRDefault="00F96B02" w:rsidP="00335339">
            <w:pPr>
              <w:spacing w:after="0" w:line="240" w:lineRule="auto"/>
              <w:ind w:left="142"/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96B02">
              <w:rPr>
                <w:rFonts w:ascii="Times New Roman" w:hAnsi="Times New Roman" w:cs="Times New Roman"/>
                <w:sz w:val="28"/>
                <w:szCs w:val="28"/>
              </w:rPr>
              <w:t xml:space="preserve">9.             </w:t>
            </w:r>
            <w:hyperlink w:history="1">
              <w:r w:rsidRPr="00F96B02">
                <w:rPr>
                  <w:rStyle w:val="a5"/>
                  <w:rFonts w:ascii="Times New Roman" w:hAnsi="Times New Roman" w:cs="Times New Roman"/>
                  <w:color w:val="auto"/>
                  <w:u w:val="none"/>
                </w:rPr>
                <w:t>www.zloy-fizruk.narod.ru -  ВСЕ, ЧТО НУЖНО ПО ФИЗИЧЕСКОЙ КУЛЬТУРЕ</w:t>
              </w:r>
            </w:hyperlink>
          </w:p>
          <w:p w:rsidR="00F96B02" w:rsidRPr="00F96B02" w:rsidRDefault="001D51F3" w:rsidP="0033533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w:history="1">
              <w:r w:rsidR="00F96B02" w:rsidRPr="00B474F0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            </w:t>
              </w:r>
            </w:hyperlink>
            <w:hyperlink r:id="rId11" w:history="1">
              <w:r w:rsidR="00F96B02" w:rsidRPr="00F96B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www, spo.1september.ru</w:t>
              </w:r>
            </w:hyperlink>
          </w:p>
          <w:p w:rsidR="00F96B02" w:rsidRPr="00F96B02" w:rsidRDefault="00F96B02" w:rsidP="00335339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6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</w:t>
            </w:r>
            <w:hyperlink r:id="rId12" w:history="1">
              <w:r w:rsidRPr="00F96B02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www.fizkulturavshkole.ru</w:t>
              </w:r>
            </w:hyperlink>
          </w:p>
          <w:p w:rsidR="00F96B02" w:rsidRPr="00F96B02" w:rsidRDefault="00F96B02" w:rsidP="00335339">
            <w:pPr>
              <w:spacing w:after="0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96B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www.pedcovet.org</w:t>
            </w:r>
          </w:p>
        </w:tc>
      </w:tr>
    </w:tbl>
    <w:p w:rsidR="00F96B02" w:rsidRPr="00F96B02" w:rsidRDefault="00F96B02" w:rsidP="00F96B02">
      <w:pPr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8949FD" w:rsidRPr="00FE66B9" w:rsidRDefault="008949FD" w:rsidP="008949FD">
      <w:pPr>
        <w:pStyle w:val="a7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949FD" w:rsidRPr="00FE66B9" w:rsidRDefault="008949FD" w:rsidP="009B3E5B">
      <w:pPr>
        <w:pStyle w:val="a6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949FD" w:rsidRPr="00FE66B9" w:rsidSect="00CA2F3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4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1F3" w:rsidRDefault="001D51F3" w:rsidP="009B3E5B">
      <w:pPr>
        <w:spacing w:after="0" w:line="240" w:lineRule="auto"/>
      </w:pPr>
      <w:r>
        <w:separator/>
      </w:r>
    </w:p>
  </w:endnote>
  <w:endnote w:type="continuationSeparator" w:id="0">
    <w:p w:rsidR="001D51F3" w:rsidRDefault="001D51F3" w:rsidP="009B3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8E" w:rsidRDefault="007A4A8E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1240"/>
      <w:docPartObj>
        <w:docPartGallery w:val="Page Numbers (Bottom of Page)"/>
        <w:docPartUnique/>
      </w:docPartObj>
    </w:sdtPr>
    <w:sdtEndPr/>
    <w:sdtContent>
      <w:p w:rsidR="007A4A8E" w:rsidRDefault="001D51F3">
        <w:pPr>
          <w:pStyle w:val="ac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3DF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A4A8E" w:rsidRDefault="007A4A8E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8E" w:rsidRDefault="007A4A8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1F3" w:rsidRDefault="001D51F3" w:rsidP="009B3E5B">
      <w:pPr>
        <w:spacing w:after="0" w:line="240" w:lineRule="auto"/>
      </w:pPr>
      <w:r>
        <w:separator/>
      </w:r>
    </w:p>
  </w:footnote>
  <w:footnote w:type="continuationSeparator" w:id="0">
    <w:p w:rsidR="001D51F3" w:rsidRDefault="001D51F3" w:rsidP="009B3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8E" w:rsidRDefault="007A4A8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8E" w:rsidRDefault="007A4A8E">
    <w:pPr>
      <w:pStyle w:val="aa"/>
    </w:pPr>
  </w:p>
  <w:p w:rsidR="007A4A8E" w:rsidRDefault="007A4A8E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A8E" w:rsidRDefault="007A4A8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0082"/>
    <w:multiLevelType w:val="multilevel"/>
    <w:tmpl w:val="43FC8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55613"/>
    <w:multiLevelType w:val="multilevel"/>
    <w:tmpl w:val="C17E851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976E1"/>
    <w:multiLevelType w:val="hybridMultilevel"/>
    <w:tmpl w:val="DBE2EF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130BFA"/>
    <w:multiLevelType w:val="multilevel"/>
    <w:tmpl w:val="4B068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0A1C9E"/>
    <w:multiLevelType w:val="hybridMultilevel"/>
    <w:tmpl w:val="FBAEF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E46C2F"/>
    <w:multiLevelType w:val="hybridMultilevel"/>
    <w:tmpl w:val="1BA2602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>
    <w:nsid w:val="388756C9"/>
    <w:multiLevelType w:val="hybridMultilevel"/>
    <w:tmpl w:val="363E5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A85BAF"/>
    <w:multiLevelType w:val="multilevel"/>
    <w:tmpl w:val="17124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2B153C"/>
    <w:multiLevelType w:val="multilevel"/>
    <w:tmpl w:val="82DC9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9">
    <w:nsid w:val="4A434308"/>
    <w:multiLevelType w:val="multilevel"/>
    <w:tmpl w:val="0C162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B164730"/>
    <w:multiLevelType w:val="hybridMultilevel"/>
    <w:tmpl w:val="73DC4AC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1">
    <w:nsid w:val="4CB86C5F"/>
    <w:multiLevelType w:val="multilevel"/>
    <w:tmpl w:val="A7808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ED65A9"/>
    <w:multiLevelType w:val="multilevel"/>
    <w:tmpl w:val="83EA4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0A92447"/>
    <w:multiLevelType w:val="hybridMultilevel"/>
    <w:tmpl w:val="D898D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FD78D4"/>
    <w:multiLevelType w:val="hybridMultilevel"/>
    <w:tmpl w:val="F2CC1B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11"/>
  </w:num>
  <w:num w:numId="8">
    <w:abstractNumId w:val="13"/>
  </w:num>
  <w:num w:numId="9">
    <w:abstractNumId w:val="6"/>
  </w:num>
  <w:num w:numId="10">
    <w:abstractNumId w:val="4"/>
  </w:num>
  <w:num w:numId="11">
    <w:abstractNumId w:val="2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78E"/>
    <w:rsid w:val="00013CEF"/>
    <w:rsid w:val="000B1058"/>
    <w:rsid w:val="001033F7"/>
    <w:rsid w:val="001644EC"/>
    <w:rsid w:val="001802BB"/>
    <w:rsid w:val="001A5448"/>
    <w:rsid w:val="001D51F3"/>
    <w:rsid w:val="001E4031"/>
    <w:rsid w:val="002032BF"/>
    <w:rsid w:val="00215B65"/>
    <w:rsid w:val="002238B6"/>
    <w:rsid w:val="0028430D"/>
    <w:rsid w:val="002C6E48"/>
    <w:rsid w:val="00384502"/>
    <w:rsid w:val="00392943"/>
    <w:rsid w:val="003E243C"/>
    <w:rsid w:val="00415A39"/>
    <w:rsid w:val="00474408"/>
    <w:rsid w:val="004B3DD4"/>
    <w:rsid w:val="004E594B"/>
    <w:rsid w:val="004F297E"/>
    <w:rsid w:val="004F5BF7"/>
    <w:rsid w:val="00503A4B"/>
    <w:rsid w:val="00515FEF"/>
    <w:rsid w:val="00522C75"/>
    <w:rsid w:val="00524478"/>
    <w:rsid w:val="005367A2"/>
    <w:rsid w:val="005419D3"/>
    <w:rsid w:val="005824CC"/>
    <w:rsid w:val="005E3A6B"/>
    <w:rsid w:val="005F1F70"/>
    <w:rsid w:val="006319BC"/>
    <w:rsid w:val="0064225F"/>
    <w:rsid w:val="00643DF2"/>
    <w:rsid w:val="00693874"/>
    <w:rsid w:val="00694BB8"/>
    <w:rsid w:val="006B0212"/>
    <w:rsid w:val="006F1A9D"/>
    <w:rsid w:val="00701E0E"/>
    <w:rsid w:val="0076255B"/>
    <w:rsid w:val="00771FBB"/>
    <w:rsid w:val="00790D2A"/>
    <w:rsid w:val="007912B0"/>
    <w:rsid w:val="007A4A8E"/>
    <w:rsid w:val="007C76B1"/>
    <w:rsid w:val="007D2F1D"/>
    <w:rsid w:val="00813539"/>
    <w:rsid w:val="00820C84"/>
    <w:rsid w:val="00851031"/>
    <w:rsid w:val="008949FD"/>
    <w:rsid w:val="008B454A"/>
    <w:rsid w:val="008D2D19"/>
    <w:rsid w:val="008E15AD"/>
    <w:rsid w:val="008F2E24"/>
    <w:rsid w:val="008F7731"/>
    <w:rsid w:val="00910AAE"/>
    <w:rsid w:val="00942E1B"/>
    <w:rsid w:val="00965DE1"/>
    <w:rsid w:val="009B1907"/>
    <w:rsid w:val="009B3E5B"/>
    <w:rsid w:val="00A16209"/>
    <w:rsid w:val="00AB578E"/>
    <w:rsid w:val="00AC1FF8"/>
    <w:rsid w:val="00B05C66"/>
    <w:rsid w:val="00B2039D"/>
    <w:rsid w:val="00B31D2B"/>
    <w:rsid w:val="00B4565F"/>
    <w:rsid w:val="00B474F0"/>
    <w:rsid w:val="00B7681F"/>
    <w:rsid w:val="00B842B1"/>
    <w:rsid w:val="00B84C5A"/>
    <w:rsid w:val="00BB2025"/>
    <w:rsid w:val="00C64FDB"/>
    <w:rsid w:val="00C66472"/>
    <w:rsid w:val="00CA2F38"/>
    <w:rsid w:val="00CB2495"/>
    <w:rsid w:val="00CF7CB2"/>
    <w:rsid w:val="00D007CC"/>
    <w:rsid w:val="00D236BE"/>
    <w:rsid w:val="00D319DE"/>
    <w:rsid w:val="00D6286D"/>
    <w:rsid w:val="00D635AF"/>
    <w:rsid w:val="00D65461"/>
    <w:rsid w:val="00D676C5"/>
    <w:rsid w:val="00D7166F"/>
    <w:rsid w:val="00DA0E51"/>
    <w:rsid w:val="00DB4826"/>
    <w:rsid w:val="00DC7042"/>
    <w:rsid w:val="00DE5588"/>
    <w:rsid w:val="00DF0E0B"/>
    <w:rsid w:val="00E22F50"/>
    <w:rsid w:val="00E31627"/>
    <w:rsid w:val="00E539F4"/>
    <w:rsid w:val="00E70FE9"/>
    <w:rsid w:val="00EC3183"/>
    <w:rsid w:val="00EC6335"/>
    <w:rsid w:val="00EE5725"/>
    <w:rsid w:val="00EF23B1"/>
    <w:rsid w:val="00F96B02"/>
    <w:rsid w:val="00FE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2B0"/>
  </w:style>
  <w:style w:type="paragraph" w:styleId="1">
    <w:name w:val="heading 1"/>
    <w:basedOn w:val="a"/>
    <w:next w:val="a"/>
    <w:link w:val="10"/>
    <w:uiPriority w:val="9"/>
    <w:qFormat/>
    <w:rsid w:val="00771F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65D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5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65DE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65DE1"/>
  </w:style>
  <w:style w:type="character" w:styleId="a4">
    <w:name w:val="Strong"/>
    <w:basedOn w:val="a0"/>
    <w:uiPriority w:val="22"/>
    <w:qFormat/>
    <w:rsid w:val="00965DE1"/>
    <w:rPr>
      <w:b/>
      <w:bCs/>
    </w:rPr>
  </w:style>
  <w:style w:type="character" w:styleId="a5">
    <w:name w:val="Hyperlink"/>
    <w:basedOn w:val="a0"/>
    <w:unhideWhenUsed/>
    <w:rsid w:val="00965DE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65DE1"/>
    <w:pPr>
      <w:ind w:left="720"/>
      <w:contextualSpacing/>
    </w:pPr>
  </w:style>
  <w:style w:type="paragraph" w:styleId="a7">
    <w:name w:val="No Spacing"/>
    <w:uiPriority w:val="1"/>
    <w:qFormat/>
    <w:rsid w:val="00B05C66"/>
    <w:pPr>
      <w:spacing w:after="0" w:line="240" w:lineRule="auto"/>
    </w:pPr>
  </w:style>
  <w:style w:type="table" w:styleId="a8">
    <w:name w:val="Table Grid"/>
    <w:basedOn w:val="a1"/>
    <w:uiPriority w:val="59"/>
    <w:rsid w:val="003E2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line number"/>
    <w:basedOn w:val="a0"/>
    <w:uiPriority w:val="99"/>
    <w:semiHidden/>
    <w:unhideWhenUsed/>
    <w:rsid w:val="009B3E5B"/>
  </w:style>
  <w:style w:type="paragraph" w:styleId="aa">
    <w:name w:val="header"/>
    <w:basedOn w:val="a"/>
    <w:link w:val="ab"/>
    <w:uiPriority w:val="99"/>
    <w:unhideWhenUsed/>
    <w:rsid w:val="009B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B3E5B"/>
  </w:style>
  <w:style w:type="paragraph" w:styleId="ac">
    <w:name w:val="footer"/>
    <w:basedOn w:val="a"/>
    <w:link w:val="ad"/>
    <w:uiPriority w:val="99"/>
    <w:unhideWhenUsed/>
    <w:rsid w:val="009B3E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B3E5B"/>
  </w:style>
  <w:style w:type="character" w:customStyle="1" w:styleId="10">
    <w:name w:val="Заголовок 1 Знак"/>
    <w:basedOn w:val="a0"/>
    <w:link w:val="1"/>
    <w:uiPriority w:val="9"/>
    <w:rsid w:val="00771F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1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izkulturavshkole.ru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po.1september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gdekniga.biz/boks/lab/9707.html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gdekniga.biz/boks/lab/9707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8BEDB-F062-4D5A-A225-C23388F06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5833</Words>
  <Characters>33251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завуч</cp:lastModifiedBy>
  <cp:revision>7</cp:revision>
  <cp:lastPrinted>2015-01-08T20:59:00Z</cp:lastPrinted>
  <dcterms:created xsi:type="dcterms:W3CDTF">2015-01-08T21:01:00Z</dcterms:created>
  <dcterms:modified xsi:type="dcterms:W3CDTF">2016-11-08T12:28:00Z</dcterms:modified>
</cp:coreProperties>
</file>