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67" w:rsidRDefault="00844B67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w w:val="107"/>
          <w:sz w:val="28"/>
          <w:szCs w:val="24"/>
          <w:lang w:val="en-US" w:eastAsia="ru-RU"/>
        </w:rPr>
      </w:pPr>
      <w:bookmarkStart w:id="0" w:name="_GoBack"/>
      <w:bookmarkEnd w:id="0"/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bCs/>
          <w:w w:val="107"/>
          <w:sz w:val="28"/>
          <w:szCs w:val="24"/>
          <w:lang w:eastAsia="ru-RU"/>
        </w:rPr>
        <w:t>Пояснительная</w:t>
      </w:r>
      <w:r w:rsidR="00F045B8">
        <w:rPr>
          <w:rFonts w:ascii="Times New Roman" w:eastAsia="Times New Roman" w:hAnsi="Times New Roman" w:cs="Times New Roman"/>
          <w:b/>
          <w:bCs/>
          <w:w w:val="107"/>
          <w:sz w:val="28"/>
          <w:szCs w:val="24"/>
          <w:lang w:eastAsia="ru-RU"/>
        </w:rPr>
        <w:t xml:space="preserve"> </w:t>
      </w:r>
      <w:r w:rsidRPr="00321363">
        <w:rPr>
          <w:rFonts w:ascii="Times New Roman" w:eastAsia="Times New Roman" w:hAnsi="Times New Roman" w:cs="Times New Roman"/>
          <w:b/>
          <w:bCs/>
          <w:w w:val="109"/>
          <w:sz w:val="28"/>
          <w:szCs w:val="24"/>
          <w:lang w:eastAsia="ru-RU"/>
        </w:rPr>
        <w:t>записка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right"/>
        <w:rPr>
          <w:rFonts w:ascii="Times New Roman" w:eastAsia="Times New Roman" w:hAnsi="Times New Roman" w:cs="Times New Roman"/>
          <w:i/>
          <w:color w:val="231E1F"/>
          <w:spacing w:val="-4"/>
          <w:w w:val="112"/>
          <w:sz w:val="24"/>
          <w:szCs w:val="24"/>
          <w:highlight w:val="yellow"/>
          <w:lang w:eastAsia="ru-RU"/>
        </w:rPr>
      </w:pPr>
    </w:p>
    <w:p w:rsidR="007C56D9" w:rsidRPr="00F87E98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требованиями к результатам освоения основной образовательной программы. </w:t>
      </w:r>
      <w:proofErr w:type="gramStart"/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Программа обеспечена учебно-методическим комплектом «Школа </w:t>
      </w:r>
      <w:r w:rsidR="00893AC4"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России</w:t>
      </w:r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»: учебниками «Технология» для 1–4 </w:t>
      </w:r>
      <w:proofErr w:type="spellStart"/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кл</w:t>
      </w:r>
      <w:proofErr w:type="spellEnd"/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., рабочими тетрадями и методическими рекомендациями для учителя </w:t>
      </w:r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(авторы:</w:t>
      </w:r>
      <w:proofErr w:type="gramEnd"/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</w:t>
      </w:r>
      <w:proofErr w:type="spellStart"/>
      <w:proofErr w:type="gramStart"/>
      <w:r w:rsidR="00432A59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Т.П.Зуева</w:t>
      </w:r>
      <w:proofErr w:type="spellEnd"/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, Е.А. </w:t>
      </w:r>
      <w:proofErr w:type="spellStart"/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Лутцева</w:t>
      </w:r>
      <w:proofErr w:type="spellEnd"/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).</w:t>
      </w:r>
      <w:proofErr w:type="gramEnd"/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</w:t>
      </w:r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Рабочая программа составлена на основе авторской программы «Изобразительное искусство», </w:t>
      </w:r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разработанной </w:t>
      </w:r>
      <w:proofErr w:type="spellStart"/>
      <w:r w:rsidR="00432A59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Т.П.Зуевой</w:t>
      </w:r>
      <w:proofErr w:type="spellEnd"/>
      <w:r w:rsidR="00432A59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, Е.А</w:t>
      </w:r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. </w:t>
      </w:r>
      <w:proofErr w:type="spellStart"/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Лутцевой</w:t>
      </w:r>
      <w:proofErr w:type="spellEnd"/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, </w:t>
      </w:r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являющейся составной частью Образовательной системы «Школа </w:t>
      </w:r>
      <w:r w:rsidR="00893AC4"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России</w:t>
      </w:r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». </w:t>
      </w:r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УМК используется на основании письма </w:t>
      </w:r>
      <w:proofErr w:type="spellStart"/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Минобрнауки</w:t>
      </w:r>
      <w:proofErr w:type="spellEnd"/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России от 29.04.2014 г. №08- 548 «О федеральном перечне учебников», в соответствии с образовательной программой Учреждения.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В силу психологических особенностей развития младшего школьника учебный процесс в курсе технологии должен строиться таким образом, чтобы продуктивная предметная деятельность ребёнка стала основой формирования его познавательных способностей, включая знаково-символическое и логическое мышление. Только так на основе реального учёта функциональных возможностей ребёнка и закономерностей его развития обеспечивается возможность активизации познавательных психических процессов и интенсификации обучения в целом.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Значение предмета выходит далеко за рамки обеспечения учащихся сведениями о «технико-технологической картине мира».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этом учебном курсе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т.д.) предстают в наглядном плане и тем самым становятся более понятными для детей.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Предметно-практическая творческая деятельность, как смысл любой деятельности, даёт ребёнку возможность не только отстранённого восприятия духовной и материальной культуры, но и чувство сопричастности, чувство самореализации, необходимость освоения мира не только через содержание, но и через его преображение. Процесс и результат художественно-творческой деятельности становится не собственно целью, а, с одной стороны, средством познания мира, с другой – средством для более глубокого эмоционального выражения внутренних чувств, как самого творящего ребёнка, так и замыслов изучаемых им объектов материального мира. При этом художественно-творческая деятельность ребёнка предполагает все этапы познания мира, присущие и взрослым: наблюдение, размышление и практическая реализация замысла.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eastAsia="ru-RU"/>
        </w:rPr>
      </w:pP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Общая характеристика учебного предмета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Курс «Технология» является составной частью Образовательной системы «Школа </w:t>
      </w:r>
      <w:r w:rsidR="00893AC4"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России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». Его основные положения согласуются с концепцией данной модели и решают блок задач, связанных с формированием опыта как основы обучения и познания, осуществления поисково-аналитической деятельности для практического решения учебных задач прикладного характера, формированием первоначального опыта практической преобразовательной деятельности. Курс </w:t>
      </w:r>
      <w:proofErr w:type="spellStart"/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развивающе</w:t>
      </w:r>
      <w:proofErr w:type="spellEnd"/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 – обучающий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75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w w:val="112"/>
          <w:sz w:val="24"/>
          <w:szCs w:val="24"/>
          <w:lang w:eastAsia="ru-RU"/>
        </w:rPr>
        <w:t>Математика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фигурами, телами, именованными числами.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79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w w:val="112"/>
          <w:sz w:val="24"/>
          <w:szCs w:val="24"/>
          <w:lang w:eastAsia="ru-RU"/>
        </w:rPr>
        <w:t>Окружающий мир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</w:t>
      </w:r>
      <w:proofErr w:type="spellStart"/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этно</w:t>
      </w:r>
      <w:proofErr w:type="spellEnd"/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 – культурных традиций.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8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w w:val="112"/>
          <w:sz w:val="24"/>
          <w:szCs w:val="24"/>
          <w:lang w:eastAsia="ru-RU"/>
        </w:rPr>
        <w:t>Родной язык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83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w w:val="112"/>
          <w:sz w:val="24"/>
          <w:szCs w:val="24"/>
          <w:lang w:eastAsia="ru-RU"/>
        </w:rPr>
        <w:t>Литературное чтение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работа с текстами для создания образа, реализуемого в изделии, театрализованных постановках.</w:t>
      </w:r>
    </w:p>
    <w:p w:rsidR="007C56D9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78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w w:val="112"/>
          <w:sz w:val="24"/>
          <w:szCs w:val="24"/>
          <w:lang w:eastAsia="ru-RU"/>
        </w:rPr>
        <w:t>Изобразительное искусство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9E7EC4" w:rsidRPr="00321363" w:rsidRDefault="009E7EC4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78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</w:p>
    <w:p w:rsidR="007C56D9" w:rsidRPr="00D67781" w:rsidRDefault="007C56D9" w:rsidP="00793960">
      <w:pPr>
        <w:snapToGrid w:val="0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D67781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D67781">
        <w:rPr>
          <w:rFonts w:ascii="Times New Roman" w:hAnsi="Times New Roman" w:cs="Times New Roman"/>
          <w:sz w:val="24"/>
          <w:szCs w:val="24"/>
        </w:rPr>
        <w:t>изучения технологии в начальной школе</w:t>
      </w:r>
      <w:r w:rsidRPr="00D67781"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:rsidR="007C56D9" w:rsidRPr="00D67781" w:rsidRDefault="007C56D9" w:rsidP="007C56D9">
      <w:pPr>
        <w:numPr>
          <w:ilvl w:val="0"/>
          <w:numId w:val="5"/>
        </w:numPr>
        <w:tabs>
          <w:tab w:val="clear" w:pos="1304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781">
        <w:rPr>
          <w:rFonts w:ascii="Times New Roman" w:hAnsi="Times New Roman" w:cs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7C56D9" w:rsidRPr="00D67781" w:rsidRDefault="007C56D9" w:rsidP="007C56D9">
      <w:pPr>
        <w:numPr>
          <w:ilvl w:val="0"/>
          <w:numId w:val="5"/>
        </w:numPr>
        <w:tabs>
          <w:tab w:val="clear" w:pos="1304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781">
        <w:rPr>
          <w:rFonts w:ascii="Times New Roman" w:hAnsi="Times New Roman" w:cs="Times New Roman"/>
          <w:bCs/>
          <w:sz w:val="24"/>
          <w:szCs w:val="24"/>
        </w:rPr>
        <w:t>освоение продуктивной проектной деятельности.</w:t>
      </w:r>
    </w:p>
    <w:p w:rsidR="007C56D9" w:rsidRPr="00D67781" w:rsidRDefault="007C56D9" w:rsidP="007C56D9">
      <w:pPr>
        <w:numPr>
          <w:ilvl w:val="0"/>
          <w:numId w:val="5"/>
        </w:numPr>
        <w:tabs>
          <w:tab w:val="clear" w:pos="1304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781">
        <w:rPr>
          <w:rFonts w:ascii="Times New Roman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7C56D9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D67781">
        <w:rPr>
          <w:rFonts w:ascii="Times New Roman" w:eastAsia="Times New Roman" w:hAnsi="Times New Roman" w:cs="Times New Roman"/>
          <w:b/>
          <w:w w:val="112"/>
          <w:sz w:val="24"/>
          <w:szCs w:val="24"/>
          <w:lang w:eastAsia="ru-RU"/>
        </w:rPr>
        <w:t xml:space="preserve">Целью </w:t>
      </w:r>
      <w:proofErr w:type="spellStart"/>
      <w:r w:rsidRPr="00D67781">
        <w:rPr>
          <w:rFonts w:ascii="Times New Roman" w:eastAsia="Times New Roman" w:hAnsi="Times New Roman" w:cs="Times New Roman"/>
          <w:b/>
          <w:w w:val="112"/>
          <w:sz w:val="24"/>
          <w:szCs w:val="24"/>
          <w:lang w:eastAsia="ru-RU"/>
        </w:rPr>
        <w:t>курса</w:t>
      </w:r>
      <w:r w:rsidRPr="00D67781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является</w:t>
      </w:r>
      <w:proofErr w:type="spellEnd"/>
      <w:r w:rsidRPr="00D67781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9E7EC4" w:rsidRDefault="009E7EC4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</w:p>
    <w:p w:rsidR="009E7EC4" w:rsidRPr="00A24F2C" w:rsidRDefault="009E7EC4" w:rsidP="009E7EC4">
      <w:pPr>
        <w:pStyle w:val="a6"/>
        <w:spacing w:after="0"/>
        <w:ind w:left="0"/>
        <w:jc w:val="both"/>
        <w:rPr>
          <w:b/>
        </w:rPr>
      </w:pPr>
      <w:r w:rsidRPr="00A24F2C">
        <w:rPr>
          <w:b/>
        </w:rPr>
        <w:t>Основные задачи курса: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lastRenderedPageBreak/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9E7EC4" w:rsidRPr="00A24F2C" w:rsidRDefault="009E7EC4" w:rsidP="009E7E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9E7EC4" w:rsidRPr="00A24F2C" w:rsidRDefault="009E7EC4" w:rsidP="009E7E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9E7EC4" w:rsidRPr="00A24F2C" w:rsidRDefault="009E7EC4" w:rsidP="009E7E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4F2C">
        <w:rPr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9E7EC4" w:rsidRPr="00A24F2C" w:rsidRDefault="009E7EC4" w:rsidP="009E7E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9E7EC4" w:rsidRPr="00A24F2C" w:rsidRDefault="009E7EC4" w:rsidP="009E7E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9E7EC4" w:rsidRPr="00A24F2C" w:rsidRDefault="009E7EC4" w:rsidP="009E7E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4F2C">
        <w:rPr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9E7EC4" w:rsidRPr="00A24F2C" w:rsidRDefault="009E7EC4" w:rsidP="009E7E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lastRenderedPageBreak/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9E7EC4" w:rsidRPr="00A24F2C" w:rsidRDefault="009E7EC4" w:rsidP="009E7EC4">
      <w:pPr>
        <w:jc w:val="both"/>
        <w:rPr>
          <w:sz w:val="24"/>
          <w:szCs w:val="24"/>
        </w:rPr>
      </w:pPr>
      <w:r w:rsidRPr="00A24F2C">
        <w:rPr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9E7EC4" w:rsidRPr="00A24F2C" w:rsidRDefault="009E7EC4" w:rsidP="00A24F2C">
      <w:pPr>
        <w:rPr>
          <w:sz w:val="24"/>
          <w:szCs w:val="24"/>
        </w:rPr>
      </w:pPr>
      <w:r w:rsidRPr="00A24F2C">
        <w:rPr>
          <w:sz w:val="24"/>
          <w:szCs w:val="24"/>
        </w:rPr>
        <w:t xml:space="preserve">- формирование потребности  в сотрудничестве, осмысление и соблюдение правил взаимодействия при групповой и парной работе, при общении </w:t>
      </w:r>
      <w:r w:rsidR="00A24F2C">
        <w:rPr>
          <w:sz w:val="24"/>
          <w:szCs w:val="24"/>
        </w:rPr>
        <w:t>с разными возрастными группами.</w:t>
      </w:r>
    </w:p>
    <w:p w:rsidR="007C56D9" w:rsidRPr="00D67781" w:rsidRDefault="007C56D9" w:rsidP="007C56D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6D9" w:rsidRPr="00321363" w:rsidRDefault="007C56D9" w:rsidP="007C56D9">
      <w:pPr>
        <w:widowControl w:val="0"/>
        <w:tabs>
          <w:tab w:val="left" w:pos="7371"/>
          <w:tab w:val="left" w:pos="8647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места учебного предмета в учебном плане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Количество часов по предмету полностью соответствует базисному учебному плану начального о</w:t>
      </w:r>
      <w:r w:rsidR="00D67781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бщего образования и составляет 34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 ч (1 ч в неделю). </w:t>
      </w:r>
      <w:r w:rsidRPr="00321363">
        <w:rPr>
          <w:rFonts w:ascii="Times New Roman" w:hAnsi="Times New Roman" w:cs="Times New Roman"/>
          <w:sz w:val="24"/>
          <w:szCs w:val="24"/>
        </w:rPr>
        <w:t>Годовой календар</w:t>
      </w:r>
      <w:r w:rsidR="009E7EC4">
        <w:rPr>
          <w:rFonts w:ascii="Times New Roman" w:hAnsi="Times New Roman" w:cs="Times New Roman"/>
          <w:sz w:val="24"/>
          <w:szCs w:val="24"/>
        </w:rPr>
        <w:t>ный график МОБУ СОШ № 34 на 2016-2017</w:t>
      </w:r>
      <w:r w:rsidR="00D67781">
        <w:rPr>
          <w:rFonts w:ascii="Times New Roman" w:hAnsi="Times New Roman" w:cs="Times New Roman"/>
          <w:sz w:val="24"/>
          <w:szCs w:val="24"/>
        </w:rPr>
        <w:t xml:space="preserve"> уч. год определяет 34</w:t>
      </w:r>
      <w:r w:rsidRPr="00321363">
        <w:rPr>
          <w:rFonts w:ascii="Times New Roman" w:hAnsi="Times New Roman" w:cs="Times New Roman"/>
          <w:sz w:val="24"/>
          <w:szCs w:val="24"/>
        </w:rPr>
        <w:t xml:space="preserve"> учебные недели. Исходя из нормативных условий рабочая программ</w:t>
      </w:r>
      <w:r w:rsidR="00D67781">
        <w:rPr>
          <w:rFonts w:ascii="Times New Roman" w:hAnsi="Times New Roman" w:cs="Times New Roman"/>
          <w:sz w:val="24"/>
          <w:szCs w:val="24"/>
        </w:rPr>
        <w:t>а составлена на 34</w:t>
      </w:r>
      <w:r w:rsidRPr="0032136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highlight w:val="yellow"/>
          <w:lang w:eastAsia="ru-RU"/>
        </w:rPr>
      </w:pPr>
    </w:p>
    <w:p w:rsidR="007C56D9" w:rsidRPr="00321363" w:rsidRDefault="007C56D9" w:rsidP="007C56D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w w:val="107"/>
          <w:sz w:val="28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bCs/>
          <w:w w:val="107"/>
          <w:sz w:val="28"/>
          <w:szCs w:val="24"/>
          <w:lang w:eastAsia="ru-RU"/>
        </w:rPr>
        <w:t>Контроль образовательных результатов</w:t>
      </w:r>
    </w:p>
    <w:p w:rsidR="007C56D9" w:rsidRPr="00321363" w:rsidRDefault="007C56D9" w:rsidP="007C56D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</w:pPr>
    </w:p>
    <w:p w:rsidR="007C56D9" w:rsidRDefault="007C56D9" w:rsidP="007C56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формы и методы контроля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текущая аттестация (индивидуальный и фронтальный опрос; работа в паре, в группе; отчетные выставки творческих (индивидуальных и коллективных) работ.)</w:t>
      </w:r>
    </w:p>
    <w:p w:rsidR="007C56D9" w:rsidRPr="00321363" w:rsidRDefault="007C56D9" w:rsidP="000A079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Описание ценностных ориентиров содержания учебного предмета</w:t>
      </w:r>
    </w:p>
    <w:p w:rsidR="007C56D9" w:rsidRPr="00321363" w:rsidRDefault="007C56D9" w:rsidP="007C56D9">
      <w:pPr>
        <w:widowControl w:val="0"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жизни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природы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основывается на общечеловеческой ценности жизни, на осознании себя частью природного мира </w:t>
      </w:r>
      <w:r w:rsidRPr="00321363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человека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добра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r w:rsidRPr="00321363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любви.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истины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семьи </w:t>
      </w:r>
      <w:proofErr w:type="spellStart"/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какпервой</w:t>
      </w:r>
      <w:proofErr w:type="spellEnd"/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труда и творчества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свободы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социальной солидарности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гражданственности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осознание человеком себя как члена общества, народа, представителя страны и государства.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патриотизма </w:t>
      </w:r>
      <w:r w:rsidRPr="00321363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человечества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w w:val="112"/>
          <w:sz w:val="24"/>
          <w:szCs w:val="24"/>
          <w:highlight w:val="yellow"/>
          <w:lang w:eastAsia="ru-RU"/>
        </w:rPr>
      </w:pPr>
    </w:p>
    <w:p w:rsidR="007C56D9" w:rsidRPr="00321363" w:rsidRDefault="00844B67" w:rsidP="007C56D9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1" w:name="bookmark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</w:t>
      </w:r>
      <w:r w:rsidR="007C56D9" w:rsidRPr="003213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редметные результаты освоения учебно</w:t>
      </w:r>
      <w:r w:rsidR="007C56D9" w:rsidRPr="003213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softHyphen/>
        <w:t>го предмета</w:t>
      </w:r>
      <w:bookmarkEnd w:id="1"/>
    </w:p>
    <w:p w:rsidR="007C56D9" w:rsidRPr="00321363" w:rsidRDefault="007C56D9" w:rsidP="007C56D9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21363" w:rsidRDefault="00321363" w:rsidP="00321363">
      <w:pPr>
        <w:pStyle w:val="3"/>
        <w:spacing w:before="0"/>
        <w:ind w:left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Планируемые результаты</w:t>
      </w:r>
    </w:p>
    <w:p w:rsidR="009E7EC4" w:rsidRPr="00C74D87" w:rsidRDefault="009E7EC4" w:rsidP="009E7EC4">
      <w:pPr>
        <w:pStyle w:val="msonormalcxspmiddle"/>
        <w:tabs>
          <w:tab w:val="left" w:pos="12015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eastAsia="Calibri"/>
          <w:b/>
          <w:noProof/>
          <w:lang w:eastAsia="en-US"/>
        </w:rPr>
      </w:pPr>
      <w:bookmarkStart w:id="2" w:name="bookmark3"/>
      <w:r w:rsidRPr="00C74D87">
        <w:rPr>
          <w:rFonts w:eastAsia="Calibri"/>
          <w:b/>
        </w:rPr>
        <w:t>По итогам обучения в 3 классе учащиеся должны добиться следующих результатов: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 xml:space="preserve"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</w:t>
      </w:r>
      <w:r w:rsidRPr="007460C6">
        <w:rPr>
          <w:rFonts w:eastAsia="Calibri"/>
          <w:sz w:val="24"/>
          <w:szCs w:val="24"/>
        </w:rPr>
        <w:lastRenderedPageBreak/>
        <w:t>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создании реальных объектов на доступные для моделирования изделия по образцу;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— оперировать знаниями о видах швов и правильно применять их при изготовлении изделий;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— осмыслить понятие «развёртка», усвоить правила построения развёртки;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 xml:space="preserve">— знать приёмы составления композиции; 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— освоить понятия «масштаб», «чертёж», «эскиз», «технический рисунок», «схема»;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— уметь читать простые чертежи, различать линии чертежа и использовать их;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— знать профессии людей, занятых в основных видах городского хозяйства и производства;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— 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 xml:space="preserve">— освоить технологию ручного ткачества, конструирования костюмов из ткани, </w:t>
      </w:r>
      <w:proofErr w:type="spellStart"/>
      <w:r w:rsidRPr="007460C6">
        <w:rPr>
          <w:rFonts w:eastAsia="Calibri"/>
          <w:sz w:val="24"/>
          <w:szCs w:val="24"/>
        </w:rPr>
        <w:t>бисероплетение</w:t>
      </w:r>
      <w:proofErr w:type="spellEnd"/>
      <w:r w:rsidRPr="007460C6">
        <w:rPr>
          <w:rFonts w:eastAsia="Calibri"/>
          <w:sz w:val="24"/>
          <w:szCs w:val="24"/>
        </w:rPr>
        <w:t>;</w:t>
      </w:r>
    </w:p>
    <w:p w:rsidR="009E7EC4" w:rsidRPr="007460C6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9E7EC4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- уметь сочетать, изготавливать и красиво упаковывать подарк</w:t>
      </w:r>
      <w:r>
        <w:rPr>
          <w:rFonts w:eastAsia="Calibri"/>
          <w:sz w:val="24"/>
          <w:szCs w:val="24"/>
        </w:rPr>
        <w:t xml:space="preserve">и; </w:t>
      </w:r>
    </w:p>
    <w:p w:rsidR="009E7EC4" w:rsidRPr="00C74D87" w:rsidRDefault="009E7EC4" w:rsidP="009E7EC4">
      <w:pPr>
        <w:contextualSpacing/>
        <w:jc w:val="both"/>
        <w:rPr>
          <w:rFonts w:eastAsia="Calibri"/>
          <w:sz w:val="24"/>
          <w:szCs w:val="24"/>
        </w:rPr>
      </w:pPr>
      <w:r w:rsidRPr="007460C6">
        <w:rPr>
          <w:rFonts w:eastAsia="Calibri"/>
          <w:sz w:val="24"/>
          <w:szCs w:val="24"/>
        </w:rPr>
        <w:t>- уметь самостоятельно готовить простую пищу (холодные закуски, бутерброды), починить одежду.</w:t>
      </w:r>
    </w:p>
    <w:p w:rsidR="00D67781" w:rsidRDefault="00D67781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67781" w:rsidRDefault="00D67781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67781" w:rsidRDefault="00D67781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E7EC4" w:rsidRDefault="009E7EC4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4B67" w:rsidRDefault="00844B67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4B67" w:rsidRDefault="00844B67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4B67" w:rsidRDefault="00844B67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4B67" w:rsidRDefault="00844B67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C56D9" w:rsidRPr="00793960" w:rsidRDefault="007C56D9" w:rsidP="00793960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Учебно-тематический п</w:t>
      </w:r>
      <w:bookmarkEnd w:id="2"/>
      <w:r w:rsidR="007939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951"/>
        <w:gridCol w:w="1418"/>
        <w:gridCol w:w="1648"/>
        <w:gridCol w:w="1598"/>
        <w:gridCol w:w="1608"/>
      </w:tblGrid>
      <w:tr w:rsidR="007C56D9" w:rsidRPr="00321363" w:rsidTr="002D10A4">
        <w:trPr>
          <w:trHeight w:hRule="exact" w:val="566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C56D9" w:rsidRPr="00321363" w:rsidTr="002D10A4">
        <w:trPr>
          <w:trHeight w:hRule="exact" w:val="797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4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</w:tr>
      <w:tr w:rsidR="007C56D9" w:rsidRPr="00321363" w:rsidTr="002D10A4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4F2C"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9E7EC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sz w:val="24"/>
                <w:szCs w:val="24"/>
              </w:rPr>
              <w:t>Давайте познакомимся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9E7EC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7C56D9" w:rsidRPr="00321363" w:rsidTr="002D10A4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9E7EC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sz w:val="24"/>
                <w:szCs w:val="24"/>
              </w:rPr>
              <w:t>Человек и земля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9E7EC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56D9" w:rsidRPr="00321363" w:rsidTr="002D10A4">
        <w:trPr>
          <w:trHeight w:hRule="exact" w:val="57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9E7EC4" w:rsidP="002D10A4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sz w:val="24"/>
                <w:szCs w:val="24"/>
              </w:rPr>
              <w:t>Человек и 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9E7EC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D10A4" w:rsidRPr="00321363" w:rsidTr="002D10A4">
        <w:trPr>
          <w:trHeight w:hRule="exact" w:val="57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0A4" w:rsidRPr="00A24F2C" w:rsidRDefault="002D10A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0A4" w:rsidRPr="00A24F2C" w:rsidRDefault="00D42E50" w:rsidP="002D10A4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sz w:val="24"/>
                <w:szCs w:val="24"/>
              </w:rPr>
              <w:t>Человек и воздух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0A4" w:rsidRPr="00A24F2C" w:rsidRDefault="00D42E50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0A4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0A4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0A4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2E50" w:rsidRPr="00321363" w:rsidTr="002D10A4">
        <w:trPr>
          <w:trHeight w:hRule="exact" w:val="57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E50" w:rsidRPr="00A24F2C" w:rsidRDefault="00D42E50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E50" w:rsidRPr="00A24F2C" w:rsidRDefault="00D42E50" w:rsidP="002D10A4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98"/>
              <w:jc w:val="center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Человек и информация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E50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E50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E50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E50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56D9" w:rsidRPr="00321363" w:rsidTr="002D10A4">
        <w:trPr>
          <w:trHeight w:hRule="exact" w:val="6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6D9" w:rsidRPr="00A24F2C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6D9" w:rsidRPr="00A24F2C" w:rsidRDefault="005022C8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A24F2C" w:rsidRDefault="004F300C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</w:tbl>
    <w:p w:rsidR="00793960" w:rsidRDefault="00793960" w:rsidP="00793960">
      <w:pPr>
        <w:widowControl w:val="0"/>
        <w:tabs>
          <w:tab w:val="left" w:pos="452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960" w:rsidRPr="00D67781" w:rsidRDefault="005022C8" w:rsidP="00D67781">
      <w:pPr>
        <w:widowControl w:val="0"/>
        <w:tabs>
          <w:tab w:val="left" w:pos="45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предмета</w:t>
      </w:r>
    </w:p>
    <w:p w:rsidR="00793960" w:rsidRPr="00321363" w:rsidRDefault="00793960" w:rsidP="005022C8">
      <w:pPr>
        <w:widowControl w:val="0"/>
        <w:tabs>
          <w:tab w:val="left" w:pos="452"/>
        </w:tabs>
        <w:spacing w:after="0" w:line="240" w:lineRule="auto"/>
        <w:ind w:left="709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D42E50" w:rsidRPr="00A24F2C" w:rsidRDefault="00D42E50" w:rsidP="00D42E50">
      <w:pPr>
        <w:rPr>
          <w:sz w:val="24"/>
          <w:szCs w:val="24"/>
        </w:rPr>
      </w:pPr>
      <w:r w:rsidRPr="00A24F2C">
        <w:rPr>
          <w:sz w:val="24"/>
          <w:szCs w:val="24"/>
        </w:rPr>
        <w:t>Курс состоит из ряда блоков:</w:t>
      </w:r>
    </w:p>
    <w:p w:rsidR="00D42E50" w:rsidRPr="00A24F2C" w:rsidRDefault="00D42E50" w:rsidP="00D42E50">
      <w:pPr>
        <w:ind w:left="360"/>
        <w:rPr>
          <w:sz w:val="24"/>
          <w:szCs w:val="24"/>
        </w:rPr>
      </w:pPr>
      <w:r w:rsidRPr="00A24F2C">
        <w:rPr>
          <w:sz w:val="24"/>
          <w:szCs w:val="24"/>
          <w:u w:val="single"/>
        </w:rPr>
        <w:t>-культурологический блок</w:t>
      </w:r>
      <w:r w:rsidRPr="00A24F2C">
        <w:rPr>
          <w:sz w:val="24"/>
          <w:szCs w:val="24"/>
        </w:rPr>
        <w:t>, объединяющий эстетические понятия и эстетический контекст, в котором данные понятия раскрываются;</w:t>
      </w:r>
    </w:p>
    <w:p w:rsidR="00D42E50" w:rsidRPr="00A24F2C" w:rsidRDefault="00D42E50" w:rsidP="00D42E50">
      <w:pPr>
        <w:ind w:left="360"/>
        <w:rPr>
          <w:sz w:val="24"/>
          <w:szCs w:val="24"/>
        </w:rPr>
      </w:pPr>
      <w:r w:rsidRPr="00A24F2C">
        <w:rPr>
          <w:sz w:val="24"/>
          <w:szCs w:val="24"/>
        </w:rPr>
        <w:t>-</w:t>
      </w:r>
      <w:r w:rsidRPr="00A24F2C">
        <w:rPr>
          <w:sz w:val="24"/>
          <w:szCs w:val="24"/>
          <w:u w:val="single"/>
        </w:rPr>
        <w:t>изобразительный</w:t>
      </w:r>
      <w:r w:rsidRPr="00A24F2C">
        <w:rPr>
          <w:sz w:val="24"/>
          <w:szCs w:val="24"/>
        </w:rPr>
        <w:t>, в котором эстетический контекст находит своё выражение в художественно-изобразительной деятельности;</w:t>
      </w:r>
    </w:p>
    <w:p w:rsidR="00D42E50" w:rsidRPr="00A24F2C" w:rsidRDefault="00D42E50" w:rsidP="00D42E50">
      <w:pPr>
        <w:ind w:left="360"/>
        <w:rPr>
          <w:sz w:val="24"/>
          <w:szCs w:val="24"/>
        </w:rPr>
      </w:pPr>
      <w:r w:rsidRPr="00A24F2C">
        <w:rPr>
          <w:sz w:val="24"/>
          <w:szCs w:val="24"/>
        </w:rPr>
        <w:t>-</w:t>
      </w:r>
      <w:r w:rsidRPr="00A24F2C">
        <w:rPr>
          <w:sz w:val="24"/>
          <w:szCs w:val="24"/>
          <w:u w:val="single"/>
        </w:rPr>
        <w:t>технико-технологический</w:t>
      </w:r>
      <w:r w:rsidRPr="00A24F2C">
        <w:rPr>
          <w:sz w:val="24"/>
          <w:szCs w:val="24"/>
        </w:rPr>
        <w:t>, в котором основополагающие эстетические идеи и понятия реализуются в конкретном предметно-</w:t>
      </w:r>
      <w:proofErr w:type="spellStart"/>
      <w:r w:rsidRPr="00A24F2C">
        <w:rPr>
          <w:sz w:val="24"/>
          <w:szCs w:val="24"/>
        </w:rPr>
        <w:t>деятельностном</w:t>
      </w:r>
      <w:proofErr w:type="spellEnd"/>
      <w:r w:rsidRPr="00A24F2C">
        <w:rPr>
          <w:sz w:val="24"/>
          <w:szCs w:val="24"/>
        </w:rPr>
        <w:t xml:space="preserve"> содержании.</w:t>
      </w:r>
    </w:p>
    <w:p w:rsidR="00D42E50" w:rsidRPr="00A24F2C" w:rsidRDefault="00D42E50" w:rsidP="00D42E50">
      <w:pPr>
        <w:jc w:val="both"/>
        <w:rPr>
          <w:rStyle w:val="FontStyle12"/>
          <w:sz w:val="24"/>
          <w:szCs w:val="24"/>
        </w:rPr>
      </w:pPr>
      <w:r w:rsidRPr="00A24F2C">
        <w:rPr>
          <w:sz w:val="24"/>
          <w:szCs w:val="24"/>
        </w:rPr>
        <w:t xml:space="preserve">Основные содержательные линии «Технологии» представлены </w:t>
      </w:r>
      <w:r w:rsidRPr="00A24F2C">
        <w:rPr>
          <w:b/>
          <w:bCs/>
          <w:color w:val="000000"/>
          <w:sz w:val="24"/>
          <w:szCs w:val="24"/>
        </w:rPr>
        <w:t>5 разделами:</w:t>
      </w:r>
    </w:p>
    <w:p w:rsidR="00D42E50" w:rsidRPr="00A24F2C" w:rsidRDefault="00D42E50" w:rsidP="00D42E50">
      <w:pPr>
        <w:ind w:firstLine="360"/>
        <w:jc w:val="both"/>
        <w:rPr>
          <w:rStyle w:val="FontStyle12"/>
          <w:b w:val="0"/>
          <w:sz w:val="24"/>
          <w:szCs w:val="24"/>
        </w:rPr>
      </w:pPr>
      <w:r w:rsidRPr="00A24F2C">
        <w:rPr>
          <w:rStyle w:val="FontStyle12"/>
          <w:b w:val="0"/>
          <w:sz w:val="24"/>
          <w:szCs w:val="24"/>
        </w:rPr>
        <w:t>«Давай познакомимся»,</w:t>
      </w:r>
    </w:p>
    <w:p w:rsidR="00D42E50" w:rsidRPr="00A24F2C" w:rsidRDefault="00D42E50" w:rsidP="00D42E50">
      <w:pPr>
        <w:ind w:left="360"/>
        <w:jc w:val="both"/>
        <w:rPr>
          <w:sz w:val="24"/>
          <w:szCs w:val="24"/>
        </w:rPr>
      </w:pPr>
      <w:r w:rsidRPr="00A24F2C">
        <w:rPr>
          <w:sz w:val="24"/>
          <w:szCs w:val="24"/>
        </w:rPr>
        <w:t xml:space="preserve">«Человек и земля», </w:t>
      </w:r>
    </w:p>
    <w:p w:rsidR="00D42E50" w:rsidRPr="00A24F2C" w:rsidRDefault="00D42E50" w:rsidP="00D42E50">
      <w:pPr>
        <w:ind w:left="360"/>
        <w:jc w:val="both"/>
        <w:rPr>
          <w:sz w:val="24"/>
          <w:szCs w:val="24"/>
        </w:rPr>
      </w:pPr>
      <w:r w:rsidRPr="00A24F2C">
        <w:rPr>
          <w:sz w:val="24"/>
          <w:szCs w:val="24"/>
        </w:rPr>
        <w:t xml:space="preserve">«Человек и вода», </w:t>
      </w:r>
    </w:p>
    <w:p w:rsidR="00D42E50" w:rsidRPr="00A24F2C" w:rsidRDefault="00D42E50" w:rsidP="00D42E50">
      <w:pPr>
        <w:ind w:left="360"/>
        <w:jc w:val="both"/>
        <w:rPr>
          <w:sz w:val="24"/>
          <w:szCs w:val="24"/>
        </w:rPr>
      </w:pPr>
      <w:r w:rsidRPr="00A24F2C">
        <w:rPr>
          <w:sz w:val="24"/>
          <w:szCs w:val="24"/>
        </w:rPr>
        <w:t xml:space="preserve">«Человек и воздух», </w:t>
      </w:r>
    </w:p>
    <w:p w:rsidR="00D42E50" w:rsidRPr="00A24F2C" w:rsidRDefault="00D42E50" w:rsidP="00D42E50">
      <w:pPr>
        <w:rPr>
          <w:sz w:val="24"/>
          <w:szCs w:val="24"/>
        </w:rPr>
      </w:pPr>
      <w:r w:rsidRPr="00A24F2C">
        <w:rPr>
          <w:sz w:val="24"/>
          <w:szCs w:val="24"/>
        </w:rPr>
        <w:t xml:space="preserve">      «Человек и информация»</w:t>
      </w:r>
    </w:p>
    <w:p w:rsidR="00D42E50" w:rsidRPr="00A24F2C" w:rsidRDefault="00D42E50" w:rsidP="00D42E50">
      <w:pPr>
        <w:rPr>
          <w:sz w:val="24"/>
          <w:szCs w:val="24"/>
        </w:rPr>
      </w:pPr>
      <w:r w:rsidRPr="00A24F2C">
        <w:rPr>
          <w:sz w:val="24"/>
          <w:szCs w:val="24"/>
        </w:rPr>
        <w:t>Содержание регионального компонента отражено в  отдельных темах, разделах предмета.</w:t>
      </w:r>
    </w:p>
    <w:p w:rsidR="00844B67" w:rsidRDefault="00844B67" w:rsidP="009D0CB2">
      <w:pPr>
        <w:rPr>
          <w:b/>
          <w:sz w:val="24"/>
          <w:szCs w:val="24"/>
          <w:u w:val="single"/>
        </w:rPr>
      </w:pPr>
    </w:p>
    <w:p w:rsidR="009D0CB2" w:rsidRPr="00A24F2C" w:rsidRDefault="009D0CB2" w:rsidP="009D0CB2">
      <w:pPr>
        <w:rPr>
          <w:b/>
          <w:sz w:val="24"/>
          <w:szCs w:val="24"/>
          <w:u w:val="single"/>
        </w:rPr>
      </w:pPr>
      <w:r w:rsidRPr="00A24F2C">
        <w:rPr>
          <w:b/>
          <w:sz w:val="24"/>
          <w:szCs w:val="24"/>
          <w:u w:val="single"/>
        </w:rPr>
        <w:lastRenderedPageBreak/>
        <w:t>Цели изучаемых разделов предмета.</w:t>
      </w:r>
    </w:p>
    <w:p w:rsidR="009D0CB2" w:rsidRPr="00A24F2C" w:rsidRDefault="009D0CB2" w:rsidP="009D0CB2">
      <w:pPr>
        <w:ind w:left="360"/>
        <w:rPr>
          <w:sz w:val="24"/>
          <w:szCs w:val="24"/>
        </w:rPr>
      </w:pP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94"/>
        <w:gridCol w:w="850"/>
        <w:gridCol w:w="7379"/>
        <w:gridCol w:w="4241"/>
      </w:tblGrid>
      <w:tr w:rsidR="009D0CB2" w:rsidRPr="00A24F2C" w:rsidTr="009D0CB2">
        <w:tc>
          <w:tcPr>
            <w:tcW w:w="541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№ п\п</w:t>
            </w:r>
          </w:p>
        </w:tc>
        <w:tc>
          <w:tcPr>
            <w:tcW w:w="1694" w:type="dxa"/>
          </w:tcPr>
          <w:p w:rsidR="009D0CB2" w:rsidRPr="00A24F2C" w:rsidRDefault="009D0CB2" w:rsidP="009F3661">
            <w:pPr>
              <w:jc w:val="center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Раздел программы, основное содержание по темам</w:t>
            </w:r>
          </w:p>
        </w:tc>
        <w:tc>
          <w:tcPr>
            <w:tcW w:w="850" w:type="dxa"/>
          </w:tcPr>
          <w:p w:rsidR="009D0CB2" w:rsidRPr="00A24F2C" w:rsidRDefault="009D0CB2" w:rsidP="009F3661">
            <w:pPr>
              <w:jc w:val="center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Кол-во</w:t>
            </w:r>
          </w:p>
          <w:p w:rsidR="009D0CB2" w:rsidRPr="00A24F2C" w:rsidRDefault="009D0CB2" w:rsidP="009F3661">
            <w:pPr>
              <w:jc w:val="center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часов</w:t>
            </w:r>
          </w:p>
        </w:tc>
        <w:tc>
          <w:tcPr>
            <w:tcW w:w="7379" w:type="dxa"/>
          </w:tcPr>
          <w:p w:rsidR="009D0CB2" w:rsidRPr="00A24F2C" w:rsidRDefault="009D0CB2" w:rsidP="009F3661">
            <w:pPr>
              <w:jc w:val="center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4241" w:type="dxa"/>
          </w:tcPr>
          <w:p w:rsidR="009D0CB2" w:rsidRPr="00A24F2C" w:rsidRDefault="009D0CB2" w:rsidP="009F3661">
            <w:pPr>
              <w:jc w:val="center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Универсальные учебные действия</w:t>
            </w:r>
          </w:p>
        </w:tc>
      </w:tr>
      <w:tr w:rsidR="009D0CB2" w:rsidRPr="00A24F2C" w:rsidTr="009D0CB2">
        <w:trPr>
          <w:trHeight w:val="132"/>
        </w:trPr>
        <w:tc>
          <w:tcPr>
            <w:tcW w:w="541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Давайте познакомимся</w:t>
            </w:r>
          </w:p>
        </w:tc>
        <w:tc>
          <w:tcPr>
            <w:tcW w:w="850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1</w:t>
            </w:r>
          </w:p>
        </w:tc>
        <w:tc>
          <w:tcPr>
            <w:tcW w:w="7379" w:type="dxa"/>
          </w:tcPr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Пла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4"/>
                <w:sz w:val="24"/>
                <w:szCs w:val="24"/>
              </w:rPr>
              <w:t xml:space="preserve">нирование изготовления изделия на основе рубрики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«Вопросы юного технолога» и технологической карты. 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t>Критерии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опенки качества изготовления изделий. </w:t>
            </w:r>
            <w:r w:rsidRPr="00A24F2C">
              <w:rPr>
                <w:color w:val="000000"/>
                <w:sz w:val="24"/>
                <w:szCs w:val="24"/>
              </w:rPr>
              <w:t>Маршрут экскурсии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 по городу. Деятельность человека </w:t>
            </w:r>
            <w:r w:rsidRPr="00A24F2C">
              <w:rPr>
                <w:color w:val="000000"/>
                <w:spacing w:val="5"/>
                <w:sz w:val="24"/>
                <w:szCs w:val="24"/>
              </w:rPr>
              <w:t xml:space="preserve">в культурно-исторической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5"/>
                <w:sz w:val="24"/>
                <w:szCs w:val="24"/>
              </w:rPr>
              <w:t xml:space="preserve">среде, в инфраструктуре 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t>современного города. Профессиональная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 деятельность </w:t>
            </w:r>
            <w:r w:rsidRPr="00A24F2C">
              <w:rPr>
                <w:color w:val="000000"/>
                <w:sz w:val="24"/>
                <w:szCs w:val="24"/>
              </w:rPr>
              <w:t>человека в городской среде.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t>Понятия: городская инфраструктура, маршрутная кар</w:t>
            </w: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24F2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та, хаотичный,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экскурсия, экскурсовод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 xml:space="preserve">Учащиеся научатся </w:t>
            </w:r>
            <w:r w:rsidRPr="00A24F2C">
              <w:rPr>
                <w:sz w:val="24"/>
                <w:szCs w:val="24"/>
              </w:rPr>
              <w:t>общим правилам создания предметов рукотворного мира, анализировать предлагаемую информацию, планировать под руководством учителя практическую работу, организовывать свое рабочее место в зависимости от вида работы.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>Учащийся получит возможность: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учиться уважительно относиться к труду;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понимать и уважать культурно-историческую ценность традиций;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понимать особенности проектной деятельности, осуществлять под руководством учителя элементарную проектную деятельность.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</w:p>
        </w:tc>
      </w:tr>
      <w:tr w:rsidR="009D0CB2" w:rsidRPr="00A24F2C" w:rsidTr="009D0CB2">
        <w:trPr>
          <w:trHeight w:val="1455"/>
        </w:trPr>
        <w:tc>
          <w:tcPr>
            <w:tcW w:w="541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Человек и земля</w:t>
            </w:r>
          </w:p>
        </w:tc>
        <w:tc>
          <w:tcPr>
            <w:tcW w:w="850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21</w:t>
            </w:r>
          </w:p>
        </w:tc>
        <w:tc>
          <w:tcPr>
            <w:tcW w:w="7379" w:type="dxa"/>
          </w:tcPr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>Основы черчения. Выполнение чертежа и масштабиро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вание при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изготовлении изделия. Правила безопасной работы ножом.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Объёмная модель дома. Самостоятельное оформление 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изделия 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по эскизу.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>Профессии: архитектор, инженер-строитель, прораб.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Понятия: архитектура, каркас, чертёж, масштаб, эскиз, 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t>технический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рисунок, развёртка, линии чертежа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 xml:space="preserve">Назначение  городских построек,  их </w:t>
            </w:r>
            <w:proofErr w:type="spellStart"/>
            <w:r w:rsidRPr="00A24F2C">
              <w:rPr>
                <w:color w:val="000000"/>
                <w:spacing w:val="3"/>
                <w:sz w:val="24"/>
                <w:szCs w:val="24"/>
              </w:rPr>
              <w:t>архитектурные</w:t>
            </w:r>
            <w:r w:rsidRPr="00A24F2C">
              <w:rPr>
                <w:color w:val="000000"/>
                <w:spacing w:val="-2"/>
                <w:sz w:val="24"/>
                <w:szCs w:val="24"/>
              </w:rPr>
              <w:t>особенности</w:t>
            </w:r>
            <w:proofErr w:type="spellEnd"/>
            <w:r w:rsidRPr="00A24F2C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Проволока: свойства и способы работы (скручивание,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сгибание, откусывание).  Правила безопасной работы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>плоскогубцами, острогубцами.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lastRenderedPageBreak/>
              <w:t>Объёмная модель телебашни из проволоки.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>Понятия: проволока, сверло, кусачки, плоскогубцы, те</w:t>
            </w:r>
            <w:r w:rsidRPr="00A24F2C">
              <w:rPr>
                <w:color w:val="000000"/>
                <w:spacing w:val="-2"/>
                <w:sz w:val="24"/>
                <w:szCs w:val="24"/>
              </w:rPr>
              <w:softHyphen/>
              <w:t>лебашня.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 xml:space="preserve">Профессии, связанные с </w:t>
            </w:r>
            <w:r w:rsidRPr="00A24F2C">
              <w:rPr>
                <w:color w:val="000000"/>
                <w:sz w:val="24"/>
                <w:szCs w:val="24"/>
              </w:rPr>
              <w:t>уходом за растениями в городских условиях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. 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Композиция из природных материалов. </w:t>
            </w:r>
            <w:r w:rsidRPr="00A24F2C">
              <w:rPr>
                <w:color w:val="000000"/>
                <w:spacing w:val="2"/>
                <w:sz w:val="24"/>
                <w:szCs w:val="24"/>
              </w:rPr>
              <w:t>Макет городского парка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>. Сочетание различных мате</w:t>
            </w:r>
            <w:r w:rsidRPr="00A24F2C">
              <w:rPr>
                <w:color w:val="000000"/>
                <w:spacing w:val="2"/>
                <w:sz w:val="24"/>
                <w:szCs w:val="24"/>
              </w:rPr>
              <w:softHyphen/>
              <w:t xml:space="preserve">риалов в работе над 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>одной композицией.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Профессии:   ландшафтный   дизайнер,   озеленитель, </w:t>
            </w:r>
            <w:r w:rsidRPr="00A24F2C">
              <w:rPr>
                <w:color w:val="000000"/>
                <w:spacing w:val="-2"/>
                <w:sz w:val="24"/>
                <w:szCs w:val="24"/>
              </w:rPr>
              <w:t xml:space="preserve">дворник. 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Понятия: лесопарк, садово-парковое искусство, тяпка, </w:t>
            </w:r>
            <w:r w:rsidRPr="00A24F2C">
              <w:rPr>
                <w:color w:val="000000"/>
                <w:spacing w:val="-3"/>
                <w:sz w:val="24"/>
                <w:szCs w:val="24"/>
              </w:rPr>
              <w:t>секатор.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>Алгоритм построения деятельности в проекте, выделе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2"/>
                <w:sz w:val="24"/>
                <w:szCs w:val="24"/>
              </w:rPr>
              <w:t>ние этапов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 проектной деятельности. Заполнение тех</w:t>
            </w:r>
            <w:r w:rsidRPr="00A24F2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A24F2C">
              <w:rPr>
                <w:color w:val="000000"/>
                <w:sz w:val="24"/>
                <w:szCs w:val="24"/>
              </w:rPr>
              <w:t xml:space="preserve">нологической карты.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>Работа в мини-группах. Изготов</w:t>
            </w:r>
            <w:r w:rsidRPr="00A24F2C">
              <w:rPr>
                <w:color w:val="000000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1"/>
                <w:sz w:val="24"/>
                <w:szCs w:val="24"/>
              </w:rPr>
              <w:t>ление объёмной модели из бумаги.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 Раскрой деталей по шаблону. Создание тематической композиции,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 оформ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4F2C">
              <w:rPr>
                <w:color w:val="000000"/>
                <w:sz w:val="24"/>
                <w:szCs w:val="24"/>
              </w:rPr>
              <w:t>ление изделия. Презентация результата проекта, защи</w:t>
            </w:r>
            <w:r w:rsidRPr="00A24F2C">
              <w:rPr>
                <w:color w:val="000000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3"/>
                <w:sz w:val="24"/>
                <w:szCs w:val="24"/>
              </w:rPr>
              <w:t>та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 xml:space="preserve"> проекта.  Критерии оценивания изделия (аккурат</w:t>
            </w:r>
            <w:r w:rsidRPr="00A24F2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4"/>
                <w:sz w:val="24"/>
                <w:szCs w:val="24"/>
              </w:rPr>
              <w:t xml:space="preserve">ность,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4"/>
                <w:sz w:val="24"/>
                <w:szCs w:val="24"/>
              </w:rPr>
              <w:t xml:space="preserve">выполнение всех технологических операций, </w:t>
            </w:r>
            <w:r w:rsidRPr="00A24F2C">
              <w:rPr>
                <w:color w:val="000000"/>
                <w:sz w:val="24"/>
                <w:szCs w:val="24"/>
              </w:rPr>
              <w:t>оригинальность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 композиции).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Понятия: технологическая карта, защита проекта.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>Виды и модели одежды. Школьная форма и спортив</w:t>
            </w:r>
            <w:r w:rsidRPr="00A24F2C">
              <w:rPr>
                <w:color w:val="000000"/>
                <w:sz w:val="24"/>
                <w:szCs w:val="24"/>
              </w:rPr>
              <w:softHyphen/>
              <w:t>ная форма.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 Ткани, из которых изготавливают разные </w:t>
            </w:r>
            <w:r w:rsidRPr="00A24F2C">
              <w:rPr>
                <w:color w:val="000000"/>
                <w:spacing w:val="7"/>
                <w:sz w:val="24"/>
                <w:szCs w:val="24"/>
              </w:rPr>
              <w:t xml:space="preserve">виды одежды. 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7"/>
                <w:sz w:val="24"/>
                <w:szCs w:val="24"/>
              </w:rPr>
              <w:t xml:space="preserve">Предприятия по пошиву одежды </w:t>
            </w:r>
            <w:r w:rsidRPr="00A24F2C">
              <w:rPr>
                <w:color w:val="000000"/>
                <w:sz w:val="24"/>
                <w:szCs w:val="24"/>
              </w:rPr>
              <w:t>(ателье). Выкройка платья.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Виды и свойства тканей и пряжи. Природные и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хими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4"/>
                <w:sz w:val="24"/>
                <w:szCs w:val="24"/>
              </w:rPr>
              <w:t>ческие волокна.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4"/>
                <w:sz w:val="24"/>
                <w:szCs w:val="24"/>
              </w:rPr>
              <w:t xml:space="preserve"> Способы украшения одежды — вы</w:t>
            </w:r>
            <w:r w:rsidRPr="00A24F2C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A24F2C">
              <w:rPr>
                <w:color w:val="000000"/>
                <w:sz w:val="24"/>
                <w:szCs w:val="24"/>
              </w:rPr>
              <w:t xml:space="preserve">шивка, монограмма. 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t>Правила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безопасной работы иглой. 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t>Различные виды швов с использованием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 пяльцев. </w:t>
            </w:r>
            <w:r w:rsidRPr="00A24F2C">
              <w:rPr>
                <w:color w:val="000000"/>
                <w:spacing w:val="3"/>
                <w:sz w:val="24"/>
                <w:szCs w:val="24"/>
              </w:rPr>
              <w:t>Строчка стебельчатых, петельных и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 xml:space="preserve"> крестообразных </w:t>
            </w:r>
            <w:r w:rsidRPr="00A24F2C">
              <w:rPr>
                <w:color w:val="000000"/>
                <w:spacing w:val="-5"/>
                <w:sz w:val="24"/>
                <w:szCs w:val="24"/>
              </w:rPr>
              <w:t>стежков.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 xml:space="preserve">Аппликация. Виды аппликации. Алгоритм выполнения 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t>аппликации.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Профессии: модельер, закройщик, портной, швея. </w:t>
            </w:r>
            <w:r w:rsidRPr="00A24F2C">
              <w:rPr>
                <w:color w:val="000000"/>
                <w:spacing w:val="3"/>
                <w:sz w:val="24"/>
                <w:szCs w:val="24"/>
              </w:rPr>
              <w:t xml:space="preserve">Понятия: 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>ателье,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 xml:space="preserve"> фабрика, ткань,  пряжа, выкройка, 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t>кроить, рабочая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одежда, форменная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одежда, апплика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2"/>
                <w:sz w:val="24"/>
                <w:szCs w:val="24"/>
              </w:rPr>
              <w:t>ция, виды аппликации, монограмма, шов.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>Вы</w:t>
            </w:r>
            <w:r w:rsidRPr="00A24F2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1"/>
                <w:sz w:val="24"/>
                <w:szCs w:val="24"/>
              </w:rPr>
              <w:t>кройка. Крахмал, его приготовление. Крахмаление тка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5"/>
                <w:sz w:val="24"/>
                <w:szCs w:val="24"/>
              </w:rPr>
              <w:t>ней.</w:t>
            </w:r>
            <w:proofErr w:type="gramStart"/>
            <w:r w:rsidRPr="00A24F2C">
              <w:rPr>
                <w:color w:val="000000"/>
                <w:spacing w:val="3"/>
                <w:sz w:val="24"/>
                <w:szCs w:val="24"/>
              </w:rPr>
              <w:t xml:space="preserve"> .</w:t>
            </w:r>
            <w:proofErr w:type="gramEnd"/>
            <w:r w:rsidRPr="00A24F2C">
              <w:rPr>
                <w:color w:val="000000"/>
                <w:spacing w:val="3"/>
                <w:sz w:val="24"/>
                <w:szCs w:val="24"/>
              </w:rPr>
              <w:t xml:space="preserve"> Свойства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 xml:space="preserve">бисера и способы его использования. </w:t>
            </w: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Виды изделий из бисера.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Материалы, инструменты и 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t>приспособления для работы с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 бисером</w:t>
            </w:r>
            <w:r w:rsidRPr="00A24F2C">
              <w:rPr>
                <w:color w:val="000000"/>
                <w:spacing w:val="3"/>
                <w:sz w:val="24"/>
                <w:szCs w:val="24"/>
              </w:rPr>
              <w:t xml:space="preserve"> Профессиональные обя</w:t>
            </w:r>
            <w:r w:rsidRPr="00A24F2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A24F2C">
              <w:rPr>
                <w:color w:val="000000"/>
                <w:sz w:val="24"/>
                <w:szCs w:val="24"/>
              </w:rPr>
              <w:t xml:space="preserve">занности повара,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кулинара, официанта. 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>Правила пове</w:t>
            </w:r>
            <w:r w:rsidRPr="00A24F2C">
              <w:rPr>
                <w:color w:val="000000"/>
                <w:sz w:val="24"/>
                <w:szCs w:val="24"/>
              </w:rPr>
              <w:softHyphen/>
              <w:t xml:space="preserve">дения в кафе. Выбор блюд. Способы определения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>мас</w:t>
            </w:r>
            <w:r w:rsidRPr="00A24F2C">
              <w:rPr>
                <w:color w:val="000000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2"/>
                <w:sz w:val="24"/>
                <w:szCs w:val="24"/>
              </w:rPr>
              <w:t>сы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 продуктов при помощи мерок.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>Кухонные инструменты и при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softHyphen/>
              <w:t xml:space="preserve">способления. Способы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lastRenderedPageBreak/>
              <w:t>приготовления пищи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 (без тер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2"/>
                <w:sz w:val="24"/>
                <w:szCs w:val="24"/>
              </w:rPr>
              <w:t>мической обработки и с термической обработкой).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 xml:space="preserve"> Ме</w:t>
            </w:r>
            <w:r w:rsidRPr="00A24F2C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ры безопасности 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при приготовлении пищи. Правила гигиены при приготовлении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>пищи.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>Сервировка стола к завтраку.</w:t>
            </w:r>
            <w:r w:rsidRPr="00A24F2C">
              <w:rPr>
                <w:color w:val="000000"/>
                <w:spacing w:val="-2"/>
                <w:sz w:val="24"/>
                <w:szCs w:val="24"/>
              </w:rPr>
              <w:t xml:space="preserve"> Приготовление холодных закусок по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 xml:space="preserve"> ре</w:t>
            </w:r>
            <w:r w:rsidRPr="00A24F2C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цепту. Питательные свойства продуктов. 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Особенности сервировки праздничного стола. Спосо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24F2C">
              <w:rPr>
                <w:color w:val="000000"/>
                <w:sz w:val="24"/>
                <w:szCs w:val="24"/>
              </w:rPr>
              <w:t>бы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 складывания салфеток. 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>Особенности работы магазина. Про</w:t>
            </w:r>
            <w:r w:rsidRPr="00A24F2C">
              <w:rPr>
                <w:color w:val="000000"/>
                <w:spacing w:val="-2"/>
                <w:sz w:val="24"/>
                <w:szCs w:val="24"/>
              </w:rPr>
              <w:softHyphen/>
              <w:t xml:space="preserve">фессии людей, работающих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 xml:space="preserve">в магазине 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>(кассир, кла</w:t>
            </w:r>
            <w:r w:rsidRPr="00A24F2C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1"/>
                <w:sz w:val="24"/>
                <w:szCs w:val="24"/>
              </w:rPr>
              <w:t>довщик, бухгалтер).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>Информация об изделии (продукте) на ярлыке.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Знакомство с но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  <w:t>вым видом природного материала — соломкой.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Свой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3"/>
                <w:sz w:val="24"/>
                <w:szCs w:val="24"/>
              </w:rPr>
              <w:t>ства соломки.  Её использование в декоративно-при</w:t>
            </w:r>
            <w:r w:rsidRPr="00A24F2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2"/>
                <w:sz w:val="24"/>
                <w:szCs w:val="24"/>
              </w:rPr>
              <w:t>кладном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 xml:space="preserve"> искусстве. Технология подготовки соломки — 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t>холодный и горячий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способы. Изготовление апплика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1"/>
                <w:sz w:val="24"/>
                <w:szCs w:val="24"/>
              </w:rPr>
              <w:t>ции из соломки.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 xml:space="preserve">Правила упаковки </w:t>
            </w:r>
            <w:r w:rsidRPr="00A24F2C">
              <w:rPr>
                <w:bCs/>
                <w:color w:val="000000"/>
                <w:spacing w:val="3"/>
                <w:sz w:val="24"/>
                <w:szCs w:val="24"/>
              </w:rPr>
              <w:t xml:space="preserve">и 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художественного оформления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подарков.  Основы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гар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  <w:t>моничного сочетания цветов при составлении компо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зиции.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>Оформление подарка в зависимости от того, ко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1"/>
                <w:sz w:val="24"/>
                <w:szCs w:val="24"/>
              </w:rPr>
              <w:t>му он предназначен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(взрослому или ребёнку, мальчи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  <w:t>ку или девочке).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>Работа с картоном. Построение развёртки при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3"/>
                <w:sz w:val="24"/>
                <w:szCs w:val="24"/>
              </w:rPr>
              <w:t xml:space="preserve"> помо</w:t>
            </w:r>
            <w:r w:rsidRPr="00A24F2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1"/>
                <w:sz w:val="24"/>
                <w:szCs w:val="24"/>
              </w:rPr>
              <w:t>щи вспомогательной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 сетки. Технология конструирова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4F2C">
              <w:rPr>
                <w:color w:val="000000"/>
                <w:sz w:val="24"/>
                <w:szCs w:val="24"/>
              </w:rPr>
              <w:t xml:space="preserve">ния объёмных фигур. 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24F2C">
              <w:rPr>
                <w:color w:val="000000"/>
                <w:spacing w:val="-1"/>
                <w:sz w:val="24"/>
                <w:szCs w:val="24"/>
              </w:rPr>
              <w:t>Анализ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t>конструкции</w:t>
            </w:r>
            <w:proofErr w:type="spellEnd"/>
            <w:r w:rsidRPr="00A24F2C">
              <w:rPr>
                <w:color w:val="000000"/>
                <w:spacing w:val="1"/>
                <w:sz w:val="24"/>
                <w:szCs w:val="24"/>
              </w:rPr>
              <w:t xml:space="preserve"> готового изделия. Детали конструктора.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Инструменты для работы с конструктором. Выбор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необходимых деталей.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>Способы их соединения (подвиж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t>ное и неподвижное).</w:t>
            </w:r>
          </w:p>
          <w:p w:rsidR="009D0CB2" w:rsidRPr="00A24F2C" w:rsidRDefault="009D0CB2" w:rsidP="009F3661">
            <w:pPr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.</w:t>
            </w:r>
            <w:r w:rsidRPr="00A24F2C">
              <w:rPr>
                <w:b/>
                <w:i/>
                <w:iCs/>
                <w:sz w:val="24"/>
                <w:szCs w:val="24"/>
              </w:rPr>
              <w:t>Практическая работа:</w:t>
            </w:r>
          </w:p>
          <w:p w:rsidR="009D0CB2" w:rsidRPr="00A24F2C" w:rsidRDefault="009D0CB2" w:rsidP="009D0CB2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>Коллекция тканей.</w:t>
            </w:r>
          </w:p>
          <w:p w:rsidR="009D0CB2" w:rsidRPr="00A24F2C" w:rsidRDefault="009D0CB2" w:rsidP="009D0CB2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>Ателье мод.</w:t>
            </w:r>
          </w:p>
          <w:p w:rsidR="009D0CB2" w:rsidRPr="00A24F2C" w:rsidRDefault="009D0CB2" w:rsidP="009D0CB2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>Кухонные принадлежности.</w:t>
            </w:r>
          </w:p>
          <w:p w:rsidR="009D0CB2" w:rsidRPr="00A24F2C" w:rsidRDefault="009D0CB2" w:rsidP="009D0CB2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>Стоимость завтрака</w:t>
            </w:r>
          </w:p>
          <w:p w:rsidR="009D0CB2" w:rsidRPr="00A24F2C" w:rsidRDefault="009D0CB2" w:rsidP="009D0CB2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>Способы складывания салфеток</w:t>
            </w:r>
          </w:p>
          <w:p w:rsidR="009D0CB2" w:rsidRPr="00A24F2C" w:rsidRDefault="009D0CB2" w:rsidP="009D0CB2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>Человек и Земля</w:t>
            </w: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24F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Проект: «Детская площадка»</w:t>
            </w: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D0CB2" w:rsidRPr="00A24F2C" w:rsidRDefault="009D0CB2" w:rsidP="009F3661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lastRenderedPageBreak/>
              <w:t>Учащиеся должны научиться: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под руководством учителя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 xml:space="preserve">- выполнять под руководством учителя в зависимости от свойств освоенных материалов оптимальные и доступные </w:t>
            </w:r>
            <w:r w:rsidRPr="00A24F2C">
              <w:rPr>
                <w:sz w:val="24"/>
                <w:szCs w:val="24"/>
              </w:rPr>
              <w:lastRenderedPageBreak/>
              <w:t>технологические приемы их ручной обработки, экономно использовать материалы;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применять приемы рациональной безопасной работы ручными инструментами;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под руководством учителя выполнять символические действия моделирования и работать с простейшей технической документацией.</w:t>
            </w:r>
          </w:p>
          <w:p w:rsidR="009D0CB2" w:rsidRPr="00A24F2C" w:rsidRDefault="009D0CB2" w:rsidP="009F3661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>Ученик получит возможность: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прогнозировать конечный результат и самостоятельно комбинировать художественные технологии.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</w:p>
        </w:tc>
      </w:tr>
      <w:tr w:rsidR="009D0CB2" w:rsidRPr="00A24F2C" w:rsidTr="009D0CB2">
        <w:trPr>
          <w:trHeight w:val="559"/>
        </w:trPr>
        <w:tc>
          <w:tcPr>
            <w:tcW w:w="541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Человек и вода</w:t>
            </w:r>
          </w:p>
        </w:tc>
        <w:tc>
          <w:tcPr>
            <w:tcW w:w="850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>Виды мостов (арочные, пон</w:t>
            </w:r>
            <w:r w:rsidRPr="00A24F2C">
              <w:rPr>
                <w:sz w:val="24"/>
                <w:szCs w:val="24"/>
              </w:rPr>
              <w:t xml:space="preserve">тонные, висячие, балочные), их </w:t>
            </w:r>
          </w:p>
          <w:p w:rsidR="009D0CB2" w:rsidRPr="00A24F2C" w:rsidRDefault="009D0CB2" w:rsidP="009F3661">
            <w:pPr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назначение. Конструк</w:t>
            </w:r>
            <w:r w:rsidRPr="00A24F2C">
              <w:rPr>
                <w:spacing w:val="-1"/>
                <w:sz w:val="24"/>
                <w:szCs w:val="24"/>
              </w:rPr>
              <w:t>тивные особенности мостов. Моделирование.</w:t>
            </w:r>
          </w:p>
          <w:p w:rsidR="009D0CB2" w:rsidRPr="00A24F2C" w:rsidRDefault="009D0CB2" w:rsidP="009F3661">
            <w:pPr>
              <w:contextualSpacing/>
              <w:jc w:val="both"/>
              <w:rPr>
                <w:spacing w:val="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 Изготов</w:t>
            </w:r>
            <w:r w:rsidRPr="00A24F2C">
              <w:rPr>
                <w:sz w:val="24"/>
                <w:szCs w:val="24"/>
              </w:rPr>
              <w:t>ление модели висячего моста. Раскрой деталей из кар</w:t>
            </w:r>
            <w:r w:rsidRPr="00A24F2C">
              <w:rPr>
                <w:spacing w:val="1"/>
                <w:sz w:val="24"/>
                <w:szCs w:val="24"/>
              </w:rPr>
              <w:t>тона.</w:t>
            </w:r>
          </w:p>
          <w:p w:rsidR="00A24F2C" w:rsidRDefault="009D0CB2" w:rsidP="009F3661">
            <w:pPr>
              <w:contextualSpacing/>
              <w:jc w:val="both"/>
              <w:rPr>
                <w:spacing w:val="3"/>
                <w:sz w:val="24"/>
                <w:szCs w:val="24"/>
              </w:rPr>
            </w:pPr>
            <w:r w:rsidRPr="00A24F2C">
              <w:rPr>
                <w:spacing w:val="1"/>
                <w:sz w:val="24"/>
                <w:szCs w:val="24"/>
              </w:rPr>
              <w:t xml:space="preserve"> Работа с различными материалами (картон, нит</w:t>
            </w:r>
            <w:r w:rsidRPr="00A24F2C">
              <w:rPr>
                <w:spacing w:val="3"/>
                <w:sz w:val="24"/>
                <w:szCs w:val="24"/>
              </w:rPr>
              <w:t xml:space="preserve">ки, </w:t>
            </w:r>
          </w:p>
          <w:p w:rsidR="009D0CB2" w:rsidRPr="00A24F2C" w:rsidRDefault="009D0CB2" w:rsidP="009F3661">
            <w:pPr>
              <w:contextualSpacing/>
              <w:jc w:val="both"/>
              <w:rPr>
                <w:spacing w:val="3"/>
                <w:sz w:val="24"/>
                <w:szCs w:val="24"/>
              </w:rPr>
            </w:pPr>
            <w:r w:rsidRPr="00A24F2C">
              <w:rPr>
                <w:spacing w:val="3"/>
                <w:sz w:val="24"/>
                <w:szCs w:val="24"/>
              </w:rPr>
              <w:lastRenderedPageBreak/>
              <w:t>проволока, трубочки</w:t>
            </w:r>
          </w:p>
          <w:p w:rsidR="009D0CB2" w:rsidRPr="00A24F2C" w:rsidRDefault="009D0CB2" w:rsidP="009F3661">
            <w:pPr>
              <w:contextualSpacing/>
              <w:jc w:val="both"/>
              <w:rPr>
                <w:spacing w:val="4"/>
                <w:sz w:val="24"/>
                <w:szCs w:val="24"/>
              </w:rPr>
            </w:pPr>
            <w:r w:rsidRPr="00A24F2C">
              <w:rPr>
                <w:spacing w:val="3"/>
                <w:sz w:val="24"/>
                <w:szCs w:val="24"/>
              </w:rPr>
              <w:t xml:space="preserve"> для коктейля, зубочистки </w:t>
            </w:r>
            <w:proofErr w:type="spellStart"/>
            <w:r w:rsidRPr="00A24F2C">
              <w:rPr>
                <w:spacing w:val="3"/>
                <w:sz w:val="24"/>
                <w:szCs w:val="24"/>
              </w:rPr>
              <w:t>и</w:t>
            </w:r>
            <w:r w:rsidRPr="00A24F2C">
              <w:rPr>
                <w:spacing w:val="4"/>
                <w:sz w:val="24"/>
                <w:szCs w:val="24"/>
              </w:rPr>
              <w:t>пр</w:t>
            </w:r>
            <w:proofErr w:type="spellEnd"/>
            <w:r w:rsidRPr="00A24F2C">
              <w:rPr>
                <w:spacing w:val="4"/>
                <w:sz w:val="24"/>
                <w:szCs w:val="24"/>
              </w:rPr>
              <w:t>.). Новый вид соединения деталей —</w:t>
            </w:r>
          </w:p>
          <w:p w:rsidR="00A24F2C" w:rsidRDefault="009D0CB2" w:rsidP="009F3661">
            <w:pPr>
              <w:contextualSpacing/>
              <w:jc w:val="both"/>
              <w:rPr>
                <w:spacing w:val="3"/>
                <w:sz w:val="24"/>
                <w:szCs w:val="24"/>
              </w:rPr>
            </w:pPr>
            <w:r w:rsidRPr="00A24F2C">
              <w:rPr>
                <w:spacing w:val="4"/>
                <w:sz w:val="24"/>
                <w:szCs w:val="24"/>
              </w:rPr>
              <w:t xml:space="preserve"> натягивание </w:t>
            </w:r>
            <w:r w:rsidRPr="00A24F2C">
              <w:rPr>
                <w:spacing w:val="-5"/>
                <w:sz w:val="24"/>
                <w:szCs w:val="24"/>
              </w:rPr>
              <w:t xml:space="preserve">нитей. </w:t>
            </w:r>
            <w:r w:rsidRPr="00A24F2C">
              <w:rPr>
                <w:spacing w:val="3"/>
                <w:sz w:val="24"/>
                <w:szCs w:val="24"/>
              </w:rPr>
              <w:t xml:space="preserve">Понятия:  мост, путепровод, виадук, </w:t>
            </w:r>
          </w:p>
          <w:p w:rsidR="009D0CB2" w:rsidRPr="00A24F2C" w:rsidRDefault="009D0CB2" w:rsidP="009F3661">
            <w:pPr>
              <w:contextualSpacing/>
              <w:jc w:val="both"/>
              <w:rPr>
                <w:spacing w:val="3"/>
                <w:sz w:val="24"/>
                <w:szCs w:val="24"/>
              </w:rPr>
            </w:pPr>
            <w:r w:rsidRPr="00A24F2C">
              <w:rPr>
                <w:spacing w:val="3"/>
                <w:sz w:val="24"/>
                <w:szCs w:val="24"/>
              </w:rPr>
              <w:t>балочный мост,</w:t>
            </w:r>
          </w:p>
          <w:p w:rsidR="00A24F2C" w:rsidRDefault="009D0CB2" w:rsidP="009F3661">
            <w:pPr>
              <w:contextualSpacing/>
              <w:jc w:val="both"/>
              <w:rPr>
                <w:spacing w:val="3"/>
                <w:sz w:val="24"/>
                <w:szCs w:val="24"/>
              </w:rPr>
            </w:pPr>
            <w:r w:rsidRPr="00A24F2C">
              <w:rPr>
                <w:spacing w:val="3"/>
                <w:sz w:val="24"/>
                <w:szCs w:val="24"/>
              </w:rPr>
              <w:t xml:space="preserve"> висячий мост, арочный мост, понтонный мост, 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spacing w:val="3"/>
                <w:sz w:val="24"/>
                <w:szCs w:val="24"/>
              </w:rPr>
              <w:t>несу</w:t>
            </w:r>
            <w:r w:rsidRPr="00A24F2C">
              <w:rPr>
                <w:spacing w:val="3"/>
                <w:sz w:val="24"/>
                <w:szCs w:val="24"/>
              </w:rPr>
              <w:softHyphen/>
            </w:r>
            <w:r w:rsidRPr="00A24F2C">
              <w:rPr>
                <w:sz w:val="24"/>
                <w:szCs w:val="24"/>
              </w:rPr>
              <w:t>щая конструкция.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Водный транспорт. Виды водного транспорта. </w:t>
            </w:r>
            <w:r w:rsidRPr="00A24F2C">
              <w:rPr>
                <w:color w:val="000000"/>
                <w:spacing w:val="4"/>
                <w:sz w:val="24"/>
                <w:szCs w:val="24"/>
              </w:rPr>
              <w:t>Работа с бумагой.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4"/>
                <w:sz w:val="24"/>
                <w:szCs w:val="24"/>
              </w:rPr>
              <w:t xml:space="preserve"> Работа с </w:t>
            </w:r>
            <w:r w:rsidRPr="00A24F2C">
              <w:rPr>
                <w:color w:val="000000"/>
                <w:sz w:val="24"/>
                <w:szCs w:val="24"/>
              </w:rPr>
              <w:t xml:space="preserve">пластмассовым конструктором. Конструирование. 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>Океанариум и его обитатели. Ихтиолог. Мягкие игруш</w:t>
            </w:r>
            <w:r w:rsidRPr="00A24F2C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ки. Виды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мягких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игрушек (плоские, </w:t>
            </w:r>
            <w:proofErr w:type="spellStart"/>
            <w:r w:rsidRPr="00A24F2C">
              <w:rPr>
                <w:color w:val="000000"/>
                <w:spacing w:val="2"/>
                <w:sz w:val="24"/>
                <w:szCs w:val="24"/>
              </w:rPr>
              <w:t>полуобъёмные</w:t>
            </w:r>
            <w:r w:rsidRPr="00A24F2C">
              <w:rPr>
                <w:bCs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A24F2C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24F2C">
              <w:rPr>
                <w:color w:val="000000"/>
                <w:sz w:val="24"/>
                <w:szCs w:val="24"/>
              </w:rPr>
              <w:t xml:space="preserve">объёмные). Правила и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последовательность работы над 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t>мягкой игрушкой.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 Виды и конструктивные особенности фон</w:t>
            </w:r>
            <w:r w:rsidRPr="00A24F2C">
              <w:rPr>
                <w:color w:val="000000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танов.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Изготовление объёмной 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модели фонтана из </w:t>
            </w:r>
            <w:r w:rsidRPr="00A24F2C">
              <w:rPr>
                <w:color w:val="000000"/>
                <w:sz w:val="24"/>
                <w:szCs w:val="24"/>
              </w:rPr>
              <w:t xml:space="preserve">пластичных материалов по заданному 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>образцу.</w:t>
            </w:r>
          </w:p>
          <w:p w:rsidR="009D0CB2" w:rsidRPr="00A24F2C" w:rsidRDefault="009D0CB2" w:rsidP="009F3661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9D0CB2" w:rsidRPr="00A24F2C" w:rsidRDefault="009D0CB2" w:rsidP="009F3661">
            <w:pPr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>Практическая работа:</w:t>
            </w:r>
          </w:p>
          <w:p w:rsidR="009D0CB2" w:rsidRPr="00A24F2C" w:rsidRDefault="009D0CB2" w:rsidP="009D0CB2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>Человек и вода</w:t>
            </w: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24F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Проекты:</w:t>
            </w:r>
          </w:p>
          <w:p w:rsidR="009D0CB2" w:rsidRPr="00A24F2C" w:rsidRDefault="009D0CB2" w:rsidP="009D0CB2">
            <w:pPr>
              <w:pStyle w:val="10"/>
              <w:numPr>
                <w:ilvl w:val="1"/>
                <w:numId w:val="33"/>
              </w:num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24F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Водный транспорт</w:t>
            </w:r>
          </w:p>
          <w:p w:rsidR="009D0CB2" w:rsidRPr="00A24F2C" w:rsidRDefault="009D0CB2" w:rsidP="009D0CB2">
            <w:pPr>
              <w:pStyle w:val="10"/>
              <w:numPr>
                <w:ilvl w:val="1"/>
                <w:numId w:val="33"/>
              </w:num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24F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Океанариум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D0CB2" w:rsidRPr="00A24F2C" w:rsidRDefault="009D0CB2" w:rsidP="009F3661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lastRenderedPageBreak/>
              <w:t>Учащиеся должны: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 xml:space="preserve">- осуществлять поиск необходимой информации о воде, её значении, </w:t>
            </w:r>
            <w:r w:rsidRPr="00A24F2C">
              <w:rPr>
                <w:sz w:val="24"/>
                <w:szCs w:val="24"/>
              </w:rPr>
              <w:lastRenderedPageBreak/>
              <w:t xml:space="preserve">проводить под руководством учителя эксперимент, фиксировать результаты; 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под руководством учителя анализировать изделие: выделять детали, определять взаимное расположение, виды соединений.</w:t>
            </w:r>
          </w:p>
          <w:p w:rsidR="009D0CB2" w:rsidRPr="00A24F2C" w:rsidRDefault="009D0CB2" w:rsidP="009F3661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>Ученик получит возможность: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создавать мысленный образ конструкции с целью передачи определенной художественно-эстетической информации, воплощать этот образ в материале.</w:t>
            </w:r>
          </w:p>
        </w:tc>
      </w:tr>
      <w:tr w:rsidR="009D0CB2" w:rsidRPr="00A24F2C" w:rsidTr="009D0CB2">
        <w:trPr>
          <w:trHeight w:val="1395"/>
        </w:trPr>
        <w:tc>
          <w:tcPr>
            <w:tcW w:w="541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94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Человек и воздух</w:t>
            </w:r>
          </w:p>
        </w:tc>
        <w:tc>
          <w:tcPr>
            <w:tcW w:w="850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3</w:t>
            </w:r>
          </w:p>
        </w:tc>
        <w:tc>
          <w:tcPr>
            <w:tcW w:w="7379" w:type="dxa"/>
          </w:tcPr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возникновения искусства </w:t>
            </w:r>
            <w:r w:rsidRPr="00A24F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оригами. Использование оригами. </w:t>
            </w:r>
          </w:p>
          <w:p w:rsid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Различные техники оригами: классическое оригами, 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модульное оригами.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Мокрое складывание. 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Знакомство с особенностями конструкции вертолёта. </w:t>
            </w:r>
            <w:r w:rsidRPr="00A24F2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Особенности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профессий лётчика, штурмана, авиакон</w:t>
            </w:r>
            <w:r w:rsidRPr="00A24F2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t>структора.</w:t>
            </w:r>
          </w:p>
          <w:p w:rsid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Техника папье-маше. Применение техники папье-ма</w:t>
            </w:r>
            <w:r w:rsidRPr="00A24F2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24F2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ше 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для создания 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предметов быта.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этапы книгопечатания. </w:t>
            </w: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t>Печатные станки, печатный пресс,</w:t>
            </w:r>
          </w:p>
          <w:p w:rsid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литера. Конструк</w:t>
            </w: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24F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ция книг (книжный блок, обложка, 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переплёт, </w:t>
            </w:r>
            <w:proofErr w:type="spellStart"/>
            <w:r w:rsidRPr="00A24F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слизура</w:t>
            </w:r>
            <w:proofErr w:type="spellEnd"/>
            <w:r w:rsidRPr="00A24F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:rsid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крышки, корешок). Профессиональная деятельность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печатника, переплётчика.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>Особенности работы почты и профессиональ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2"/>
                <w:sz w:val="24"/>
                <w:szCs w:val="24"/>
              </w:rPr>
              <w:t xml:space="preserve">ная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>деятельность почтальона.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24F2C">
              <w:rPr>
                <w:color w:val="000000"/>
                <w:spacing w:val="-2"/>
                <w:sz w:val="24"/>
                <w:szCs w:val="24"/>
              </w:rPr>
              <w:t xml:space="preserve"> Виды почтовых отправ</w:t>
            </w:r>
            <w:r w:rsidRPr="00A24F2C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2"/>
                <w:sz w:val="24"/>
                <w:szCs w:val="24"/>
              </w:rPr>
              <w:t>лений. Понятие «бланк». Процесс доставки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F2C">
              <w:rPr>
                <w:color w:val="000000"/>
                <w:spacing w:val="2"/>
                <w:sz w:val="24"/>
                <w:szCs w:val="24"/>
              </w:rPr>
              <w:t xml:space="preserve"> почты. </w:t>
            </w:r>
            <w:r w:rsidRPr="00A24F2C">
              <w:rPr>
                <w:color w:val="000000"/>
                <w:sz w:val="24"/>
                <w:szCs w:val="24"/>
              </w:rPr>
              <w:t>Корреспонденция. Заполнение бланка почтового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z w:val="24"/>
                <w:szCs w:val="24"/>
              </w:rPr>
              <w:t xml:space="preserve"> от</w:t>
            </w:r>
            <w:r w:rsidRPr="00A24F2C">
              <w:rPr>
                <w:color w:val="000000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2"/>
                <w:sz w:val="24"/>
                <w:szCs w:val="24"/>
              </w:rPr>
              <w:t>правления.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Кукольный театр.  Профессиональная деятель</w:t>
            </w: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ность кукольника, </w:t>
            </w:r>
          </w:p>
          <w:p w:rsid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художника-декоратора,  кукловода. Пальчиковые куклы. 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Театральная </w:t>
            </w:r>
          </w:p>
          <w:p w:rsidR="009D0CB2" w:rsidRPr="00A24F2C" w:rsidRDefault="009D0CB2" w:rsidP="009F36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афиша, театральная программка. Правила </w:t>
            </w:r>
            <w:r w:rsidRPr="00A24F2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поведения в театре.</w:t>
            </w:r>
          </w:p>
          <w:p w:rsidR="009D0CB2" w:rsidRPr="00A24F2C" w:rsidRDefault="009D0CB2" w:rsidP="009F3661">
            <w:pPr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>Практическая работа:</w:t>
            </w:r>
          </w:p>
          <w:p w:rsidR="009D0CB2" w:rsidRPr="00A24F2C" w:rsidRDefault="009D0CB2" w:rsidP="009D0CB2">
            <w:pPr>
              <w:numPr>
                <w:ilvl w:val="1"/>
                <w:numId w:val="35"/>
              </w:numPr>
              <w:spacing w:after="0" w:line="240" w:lineRule="auto"/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>Условные обозначения техники оригами</w:t>
            </w:r>
          </w:p>
          <w:p w:rsidR="009D0CB2" w:rsidRPr="00A24F2C" w:rsidRDefault="009D0CB2" w:rsidP="009D0CB2">
            <w:pPr>
              <w:numPr>
                <w:ilvl w:val="1"/>
                <w:numId w:val="35"/>
              </w:numPr>
              <w:spacing w:after="0" w:line="240" w:lineRule="auto"/>
              <w:contextualSpacing/>
              <w:jc w:val="both"/>
              <w:rPr>
                <w:b/>
                <w:i/>
                <w:iCs/>
                <w:sz w:val="24"/>
                <w:szCs w:val="24"/>
              </w:rPr>
            </w:pPr>
            <w:r w:rsidRPr="00A24F2C">
              <w:rPr>
                <w:b/>
                <w:i/>
                <w:iCs/>
                <w:sz w:val="24"/>
                <w:szCs w:val="24"/>
              </w:rPr>
              <w:t xml:space="preserve">Человек и воздух. 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lastRenderedPageBreak/>
              <w:t>Учащиеся должны</w:t>
            </w:r>
            <w:r w:rsidRPr="00A24F2C">
              <w:rPr>
                <w:sz w:val="24"/>
                <w:szCs w:val="24"/>
              </w:rPr>
              <w:t>: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осуществлять поиск необходимой информации;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-решать под руководством учителя простейшие задачи конструктивного характера;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-изготавливать несложные конструкции изделий по рисунку, образцу, простейшему чертежу.</w:t>
            </w:r>
          </w:p>
          <w:p w:rsidR="009D0CB2" w:rsidRPr="00A24F2C" w:rsidRDefault="009D0CB2" w:rsidP="009F3661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>Ученик получит возможность: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 xml:space="preserve">- </w:t>
            </w:r>
            <w:r w:rsidRPr="00A24F2C">
              <w:rPr>
                <w:sz w:val="24"/>
                <w:szCs w:val="24"/>
              </w:rPr>
              <w:t>научиться соотносить объемную конструкцию с изображениями разверток.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</w:p>
        </w:tc>
      </w:tr>
      <w:tr w:rsidR="009D0CB2" w:rsidRPr="00A24F2C" w:rsidTr="009D0CB2">
        <w:trPr>
          <w:trHeight w:val="70"/>
        </w:trPr>
        <w:tc>
          <w:tcPr>
            <w:tcW w:w="541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94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Человек и информация</w:t>
            </w:r>
          </w:p>
        </w:tc>
        <w:tc>
          <w:tcPr>
            <w:tcW w:w="850" w:type="dxa"/>
          </w:tcPr>
          <w:p w:rsidR="009D0CB2" w:rsidRPr="00A24F2C" w:rsidRDefault="009D0CB2" w:rsidP="009F3661">
            <w:pPr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:rsid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-3"/>
                <w:sz w:val="24"/>
                <w:szCs w:val="24"/>
              </w:rPr>
              <w:t xml:space="preserve">Программа </w:t>
            </w:r>
            <w:proofErr w:type="spellStart"/>
            <w:r w:rsidRPr="00A24F2C">
              <w:rPr>
                <w:color w:val="000000"/>
                <w:spacing w:val="-3"/>
                <w:sz w:val="24"/>
                <w:szCs w:val="24"/>
              </w:rPr>
              <w:t>MicrosoftOfficeWord</w:t>
            </w:r>
            <w:proofErr w:type="spellEnd"/>
            <w:r w:rsidRPr="00A24F2C">
              <w:rPr>
                <w:color w:val="000000"/>
                <w:spacing w:val="-3"/>
                <w:sz w:val="24"/>
                <w:szCs w:val="24"/>
              </w:rPr>
              <w:t>. Правила набора текс</w:t>
            </w:r>
            <w:r w:rsidRPr="00A24F2C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та.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Программа </w:t>
            </w:r>
          </w:p>
          <w:p w:rsid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A24F2C">
              <w:rPr>
                <w:color w:val="000000"/>
                <w:spacing w:val="-1"/>
                <w:sz w:val="24"/>
                <w:szCs w:val="24"/>
              </w:rPr>
              <w:t>MicrosoftWord</w:t>
            </w:r>
            <w:proofErr w:type="spellEnd"/>
            <w:r w:rsidRPr="00A24F2C">
              <w:rPr>
                <w:color w:val="000000"/>
                <w:spacing w:val="-1"/>
                <w:sz w:val="24"/>
                <w:szCs w:val="24"/>
              </w:rPr>
              <w:t xml:space="preserve"> Document.doc. Сохране</w:t>
            </w:r>
            <w:r w:rsidRPr="00A24F2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ние </w:t>
            </w:r>
          </w:p>
          <w:p w:rsidR="009D0CB2" w:rsidRPr="00A24F2C" w:rsidRDefault="009D0CB2" w:rsidP="009F3661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документа, форматирование 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 xml:space="preserve">и печать. </w:t>
            </w:r>
            <w:r w:rsidRPr="00A24F2C">
              <w:rPr>
                <w:color w:val="000000"/>
                <w:spacing w:val="2"/>
                <w:sz w:val="24"/>
                <w:szCs w:val="24"/>
              </w:rPr>
              <w:t>Создание афиши и программки на компьютере.</w:t>
            </w:r>
          </w:p>
          <w:p w:rsidR="009D0CB2" w:rsidRPr="00A24F2C" w:rsidRDefault="009D0CB2" w:rsidP="009F3661">
            <w:pPr>
              <w:contextualSpacing/>
              <w:jc w:val="both"/>
              <w:rPr>
                <w:sz w:val="24"/>
                <w:szCs w:val="24"/>
              </w:rPr>
            </w:pPr>
            <w:r w:rsidRPr="00A24F2C">
              <w:rPr>
                <w:color w:val="000000"/>
                <w:spacing w:val="1"/>
                <w:sz w:val="24"/>
                <w:szCs w:val="24"/>
              </w:rPr>
              <w:t>Понятия: афиша, панель инструментов, текстовый ре</w:t>
            </w:r>
            <w:r w:rsidRPr="00A24F2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24F2C">
              <w:rPr>
                <w:color w:val="000000"/>
                <w:spacing w:val="-3"/>
                <w:sz w:val="24"/>
                <w:szCs w:val="24"/>
              </w:rPr>
              <w:t>дактор.</w:t>
            </w: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24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Проект «Готовим спектакль»</w:t>
            </w: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D0CB2" w:rsidRPr="00A24F2C" w:rsidRDefault="009D0CB2" w:rsidP="009F366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>Учащиеся должны: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 xml:space="preserve">- соблюдать безопасные </w:t>
            </w:r>
            <w:proofErr w:type="spellStart"/>
            <w:r w:rsidRPr="00A24F2C">
              <w:rPr>
                <w:sz w:val="24"/>
                <w:szCs w:val="24"/>
              </w:rPr>
              <w:t>приемытруда</w:t>
            </w:r>
            <w:proofErr w:type="spellEnd"/>
            <w:r w:rsidRPr="00A24F2C">
              <w:rPr>
                <w:sz w:val="24"/>
                <w:szCs w:val="24"/>
              </w:rPr>
              <w:t>, пользоваться компьютером для поиска необходимой информации в ресурсе компьютера;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использовать простейшие приемы работы с готовыми электронными ресурсами.</w:t>
            </w:r>
          </w:p>
          <w:p w:rsidR="009D0CB2" w:rsidRPr="00A24F2C" w:rsidRDefault="009D0CB2" w:rsidP="009F3661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>Ученик получит возможность:</w:t>
            </w:r>
          </w:p>
          <w:p w:rsidR="009D0CB2" w:rsidRPr="00A24F2C" w:rsidRDefault="009D0CB2" w:rsidP="009F3661">
            <w:pPr>
              <w:jc w:val="both"/>
              <w:rPr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- пользоваться доступными приемами работы с готовой информацией в сети Интернет, познакомиться с доступными способами ее получения, хранения.</w:t>
            </w:r>
          </w:p>
        </w:tc>
      </w:tr>
    </w:tbl>
    <w:p w:rsidR="00793960" w:rsidRPr="00321363" w:rsidRDefault="00793960" w:rsidP="00D67781">
      <w:pPr>
        <w:widowControl w:val="0"/>
        <w:tabs>
          <w:tab w:val="left" w:pos="452"/>
          <w:tab w:val="left" w:pos="915"/>
        </w:tabs>
        <w:spacing w:after="0" w:line="240" w:lineRule="auto"/>
        <w:ind w:right="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</w:pPr>
    </w:p>
    <w:p w:rsidR="007C56D9" w:rsidRPr="00321363" w:rsidRDefault="007C56D9" w:rsidP="007C5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6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C56D9" w:rsidRPr="00321363" w:rsidRDefault="007C56D9" w:rsidP="007C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264"/>
        <w:gridCol w:w="1571"/>
        <w:gridCol w:w="2410"/>
        <w:gridCol w:w="1984"/>
        <w:gridCol w:w="1276"/>
      </w:tblGrid>
      <w:tr w:rsidR="007C56D9" w:rsidRPr="00321363" w:rsidTr="007C56D9">
        <w:tc>
          <w:tcPr>
            <w:tcW w:w="959" w:type="dxa"/>
            <w:vMerge w:val="restart"/>
          </w:tcPr>
          <w:p w:rsidR="007C56D9" w:rsidRPr="00A24F2C" w:rsidRDefault="007C56D9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A24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gridSpan w:val="2"/>
          </w:tcPr>
          <w:p w:rsidR="007C56D9" w:rsidRPr="00A24F2C" w:rsidRDefault="007C56D9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7C56D9" w:rsidRPr="00A24F2C" w:rsidRDefault="007C56D9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7C56D9" w:rsidRPr="00A24F2C" w:rsidRDefault="007C56D9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C56D9" w:rsidRPr="00321363" w:rsidTr="007C56D9">
        <w:tc>
          <w:tcPr>
            <w:tcW w:w="959" w:type="dxa"/>
            <w:vMerge/>
          </w:tcPr>
          <w:p w:rsidR="007C56D9" w:rsidRPr="00A24F2C" w:rsidRDefault="007C56D9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7C56D9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раздела: </w:t>
            </w:r>
            <w:r w:rsidR="005022C8" w:rsidRPr="00A24F2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мастерская</w:t>
            </w:r>
          </w:p>
          <w:p w:rsidR="007C56D9" w:rsidRPr="00A24F2C" w:rsidRDefault="007C56D9" w:rsidP="005022C8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7C56D9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3661" w:rsidRPr="00A24F2C" w:rsidRDefault="009F3661" w:rsidP="009F3661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 xml:space="preserve">Давайте познакомимся </w:t>
            </w:r>
            <w:r w:rsidR="00705CF1" w:rsidRPr="00A24F2C">
              <w:rPr>
                <w:b/>
                <w:sz w:val="24"/>
                <w:szCs w:val="24"/>
              </w:rPr>
              <w:t>(1 ч)</w:t>
            </w:r>
          </w:p>
          <w:p w:rsidR="009F3661" w:rsidRPr="00A24F2C" w:rsidRDefault="009F3661" w:rsidP="009F3661">
            <w:pPr>
              <w:jc w:val="both"/>
              <w:rPr>
                <w:b/>
                <w:sz w:val="24"/>
                <w:szCs w:val="24"/>
              </w:rPr>
            </w:pPr>
          </w:p>
          <w:p w:rsidR="009F3661" w:rsidRPr="00A24F2C" w:rsidRDefault="009F3661" w:rsidP="009F3661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sz w:val="24"/>
                <w:szCs w:val="24"/>
              </w:rPr>
              <w:t>Как работать с учебни</w:t>
            </w:r>
            <w:r w:rsidRPr="00A24F2C">
              <w:rPr>
                <w:sz w:val="24"/>
                <w:szCs w:val="24"/>
              </w:rPr>
              <w:softHyphen/>
              <w:t>ком. Путешествуем по городу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2C7141" w:rsidRPr="00A24F2C" w:rsidRDefault="002C714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8075A1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3661" w:rsidRPr="00A24F2C" w:rsidRDefault="009F3661" w:rsidP="009F3661">
            <w:pPr>
              <w:rPr>
                <w:b/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>Человек и земля (21 час)</w:t>
            </w:r>
          </w:p>
          <w:p w:rsidR="009F3661" w:rsidRPr="00A24F2C" w:rsidRDefault="009F3661" w:rsidP="009F366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Архитектура </w:t>
            </w:r>
          </w:p>
          <w:p w:rsidR="009F3661" w:rsidRPr="00A24F2C" w:rsidRDefault="009F3661" w:rsidP="009F366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Изделие: «Дом»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8075A1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Городские постройки</w:t>
            </w:r>
          </w:p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lastRenderedPageBreak/>
              <w:t>Изделие: «Телебашня»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новых знаний</w:t>
            </w:r>
          </w:p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8075A1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Парк</w:t>
            </w:r>
          </w:p>
          <w:p w:rsidR="007C56D9" w:rsidRPr="00A24F2C" w:rsidRDefault="008C3C2C" w:rsidP="008C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Изделие: «Городской парк»</w:t>
            </w: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8075A1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Проект «Детская площадка»</w:t>
            </w:r>
          </w:p>
          <w:p w:rsidR="007C56D9" w:rsidRPr="00A24F2C" w:rsidRDefault="008C3C2C" w:rsidP="008C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(«Качалка», «Песочница»,  «Игровой комп</w:t>
            </w:r>
            <w:r w:rsidRPr="00A24F2C">
              <w:rPr>
                <w:spacing w:val="-1"/>
                <w:sz w:val="24"/>
                <w:szCs w:val="24"/>
              </w:rPr>
              <w:softHyphen/>
              <w:t>лекс», «Качели»)</w:t>
            </w:r>
          </w:p>
        </w:tc>
        <w:tc>
          <w:tcPr>
            <w:tcW w:w="1984" w:type="dxa"/>
          </w:tcPr>
          <w:p w:rsidR="007C56D9" w:rsidRPr="00A24F2C" w:rsidRDefault="00121CED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8075A1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Ателье мод. Одежда. Пряжа и ткани. Швы.</w:t>
            </w:r>
          </w:p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Изделия:     «Строчка     стебельчатых    стежков», "Строчка петельных стежков»,   «Украшение пла</w:t>
            </w:r>
            <w:r w:rsidRPr="00A24F2C">
              <w:rPr>
                <w:spacing w:val="-1"/>
                <w:sz w:val="24"/>
                <w:szCs w:val="24"/>
              </w:rPr>
              <w:softHyphen/>
              <w:t>точка монограммой», «Украшение фартука». Практическая работа: «Коллекция тканей»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70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705CF1" w:rsidRPr="00A24F2C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Изготовление тканей</w:t>
            </w:r>
          </w:p>
          <w:p w:rsidR="007C56D9" w:rsidRPr="00A24F2C" w:rsidRDefault="00705CF1" w:rsidP="007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Изделие: «Гобелен»</w:t>
            </w:r>
          </w:p>
        </w:tc>
        <w:tc>
          <w:tcPr>
            <w:tcW w:w="1984" w:type="dxa"/>
          </w:tcPr>
          <w:p w:rsidR="007C56D9" w:rsidRPr="00A24F2C" w:rsidRDefault="007C56D9" w:rsidP="0012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21CED" w:rsidRPr="00A24F2C">
              <w:rPr>
                <w:rFonts w:ascii="Times New Roman" w:hAnsi="Times New Roman" w:cs="Times New Roman"/>
                <w:sz w:val="24"/>
                <w:szCs w:val="24"/>
              </w:rPr>
              <w:t>развития умений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1D48" w:rsidRPr="00321363" w:rsidTr="007C56D9">
        <w:tc>
          <w:tcPr>
            <w:tcW w:w="959" w:type="dxa"/>
          </w:tcPr>
          <w:p w:rsidR="00E71D48" w:rsidRPr="00A24F2C" w:rsidRDefault="002C7141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4" w:type="dxa"/>
          </w:tcPr>
          <w:p w:rsidR="00E71D48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1" w:type="dxa"/>
          </w:tcPr>
          <w:p w:rsidR="00E71D48" w:rsidRPr="00A24F2C" w:rsidRDefault="00E71D48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Вязание </w:t>
            </w:r>
          </w:p>
          <w:p w:rsidR="00E71D48" w:rsidRPr="00A24F2C" w:rsidRDefault="00705CF1" w:rsidP="007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Изделие: «Воздушные петли»</w:t>
            </w:r>
          </w:p>
        </w:tc>
        <w:tc>
          <w:tcPr>
            <w:tcW w:w="1984" w:type="dxa"/>
          </w:tcPr>
          <w:p w:rsidR="00E71D48" w:rsidRPr="00A24F2C" w:rsidRDefault="002C714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276" w:type="dxa"/>
          </w:tcPr>
          <w:p w:rsidR="00E71D48" w:rsidRPr="00A24F2C" w:rsidRDefault="00121CED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1D48" w:rsidRPr="00321363" w:rsidTr="007C56D9">
        <w:tc>
          <w:tcPr>
            <w:tcW w:w="959" w:type="dxa"/>
          </w:tcPr>
          <w:p w:rsidR="00E71D48" w:rsidRPr="00A24F2C" w:rsidRDefault="002C7141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64" w:type="dxa"/>
          </w:tcPr>
          <w:p w:rsidR="00E71D48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71" w:type="dxa"/>
          </w:tcPr>
          <w:p w:rsidR="00E71D48" w:rsidRPr="00A24F2C" w:rsidRDefault="00E71D48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Одежда для карнавала</w:t>
            </w:r>
          </w:p>
          <w:p w:rsidR="00E71D48" w:rsidRPr="00A24F2C" w:rsidRDefault="00705CF1" w:rsidP="007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Изделия: «Кавалер», «Дама»</w:t>
            </w:r>
          </w:p>
        </w:tc>
        <w:tc>
          <w:tcPr>
            <w:tcW w:w="1984" w:type="dxa"/>
          </w:tcPr>
          <w:p w:rsidR="00E71D48" w:rsidRPr="00A24F2C" w:rsidRDefault="00705CF1" w:rsidP="0012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276" w:type="dxa"/>
          </w:tcPr>
          <w:p w:rsidR="00E71D48" w:rsidRPr="00A24F2C" w:rsidRDefault="00121CED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1D48" w:rsidRPr="00321363" w:rsidTr="007C56D9">
        <w:tc>
          <w:tcPr>
            <w:tcW w:w="959" w:type="dxa"/>
          </w:tcPr>
          <w:p w:rsidR="00E71D48" w:rsidRPr="00A24F2C" w:rsidRDefault="002C7141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64" w:type="dxa"/>
          </w:tcPr>
          <w:p w:rsidR="00E71D48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71" w:type="dxa"/>
          </w:tcPr>
          <w:p w:rsidR="00E71D48" w:rsidRPr="00A24F2C" w:rsidRDefault="00E71D48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A24F2C">
              <w:rPr>
                <w:spacing w:val="-1"/>
                <w:sz w:val="24"/>
                <w:szCs w:val="24"/>
              </w:rPr>
              <w:t>Бисероплетение</w:t>
            </w:r>
            <w:proofErr w:type="spellEnd"/>
          </w:p>
          <w:p w:rsidR="00E71D48" w:rsidRPr="00A24F2C" w:rsidRDefault="00705CF1" w:rsidP="007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Изделия:   «Браслетик   «Цветочки». Практическая работа: «Кроссворд «Ателье мод»</w:t>
            </w:r>
          </w:p>
        </w:tc>
        <w:tc>
          <w:tcPr>
            <w:tcW w:w="1984" w:type="dxa"/>
          </w:tcPr>
          <w:p w:rsidR="00E71D48" w:rsidRPr="00A24F2C" w:rsidRDefault="00705CF1" w:rsidP="0070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E71D48" w:rsidRPr="00A24F2C" w:rsidRDefault="004F300C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Кафе</w:t>
            </w:r>
          </w:p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Изделие: «Весы». </w:t>
            </w:r>
          </w:p>
          <w:p w:rsidR="007C56D9" w:rsidRPr="00A24F2C" w:rsidRDefault="00705CF1" w:rsidP="007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 Тест  «Кухонные принад</w:t>
            </w:r>
            <w:r w:rsidRPr="00A24F2C">
              <w:rPr>
                <w:spacing w:val="-1"/>
                <w:sz w:val="24"/>
                <w:szCs w:val="24"/>
              </w:rPr>
              <w:softHyphen/>
              <w:t>лежности»</w:t>
            </w:r>
          </w:p>
        </w:tc>
        <w:tc>
          <w:tcPr>
            <w:tcW w:w="1984" w:type="dxa"/>
          </w:tcPr>
          <w:p w:rsidR="007C56D9" w:rsidRPr="00A24F2C" w:rsidRDefault="007C56D9" w:rsidP="0070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705CF1" w:rsidRPr="00A24F2C">
              <w:rPr>
                <w:rFonts w:ascii="Times New Roman" w:hAnsi="Times New Roman" w:cs="Times New Roman"/>
                <w:sz w:val="24"/>
                <w:szCs w:val="24"/>
              </w:rPr>
              <w:t>развития умений</w:t>
            </w:r>
          </w:p>
        </w:tc>
        <w:tc>
          <w:tcPr>
            <w:tcW w:w="1276" w:type="dxa"/>
          </w:tcPr>
          <w:p w:rsidR="007C56D9" w:rsidRPr="00A24F2C" w:rsidRDefault="004F300C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Темиатический</w:t>
            </w:r>
            <w:proofErr w:type="spellEnd"/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Фруктовый завтрак</w:t>
            </w:r>
          </w:p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Изделие: </w:t>
            </w:r>
            <w:r w:rsidRPr="00A24F2C">
              <w:rPr>
                <w:spacing w:val="-1"/>
                <w:sz w:val="24"/>
                <w:szCs w:val="24"/>
              </w:rPr>
              <w:lastRenderedPageBreak/>
              <w:t>«Фруктовый завтрак», «Солнышко в та</w:t>
            </w:r>
            <w:r w:rsidRPr="00A24F2C">
              <w:rPr>
                <w:spacing w:val="-1"/>
                <w:sz w:val="24"/>
                <w:szCs w:val="24"/>
              </w:rPr>
              <w:softHyphen/>
              <w:t>релке» (по выбору учителя, приготовить завтрак и сфотографировать).</w:t>
            </w:r>
          </w:p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Практическая работа: «Таблица «Стоимость завт</w:t>
            </w:r>
            <w:r w:rsidRPr="00A24F2C">
              <w:rPr>
                <w:spacing w:val="-1"/>
                <w:sz w:val="24"/>
                <w:szCs w:val="24"/>
              </w:rPr>
              <w:softHyphen/>
              <w:t>рака»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="00705CF1" w:rsidRPr="00A24F2C">
              <w:rPr>
                <w:rFonts w:ascii="Times New Roman" w:hAnsi="Times New Roman" w:cs="Times New Roman"/>
                <w:sz w:val="24"/>
                <w:szCs w:val="24"/>
              </w:rPr>
              <w:t>развития умений</w:t>
            </w:r>
          </w:p>
          <w:p w:rsidR="00705CF1" w:rsidRPr="00A24F2C" w:rsidRDefault="00705CF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Колпачок – цыпленок</w:t>
            </w:r>
          </w:p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Изделие «Колпачок-цыпленок»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Бутерброды</w:t>
            </w:r>
          </w:p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br w:type="column"/>
              <w:t>«Радуга на шпажке» (по выбору учителя)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A24F2C">
              <w:rPr>
                <w:spacing w:val="-1"/>
                <w:sz w:val="24"/>
                <w:szCs w:val="24"/>
              </w:rPr>
              <w:t>Салфетница</w:t>
            </w:r>
            <w:proofErr w:type="spellEnd"/>
          </w:p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 «Способы складывания салфеток»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E71D48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CF1" w:rsidRPr="00A24F2C">
              <w:rPr>
                <w:spacing w:val="-1"/>
                <w:sz w:val="24"/>
                <w:szCs w:val="24"/>
              </w:rPr>
              <w:t>Магазин подарков</w:t>
            </w:r>
          </w:p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Изделия:  «Брелок для ключей»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05CF1" w:rsidP="0070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CF1" w:rsidRPr="00A24F2C" w:rsidRDefault="00705CF1" w:rsidP="00705CF1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Золотистая соломка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05CF1" w:rsidP="0012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7C56D9" w:rsidRPr="00A24F2C" w:rsidRDefault="00121CED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141" w:rsidRPr="00A24F2C" w:rsidRDefault="00705CF1" w:rsidP="009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Упаковка подарков. Коробка.</w:t>
            </w: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Автомастерская</w:t>
            </w:r>
          </w:p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Изделие: Фургон «Мороженое»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8C3C2C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2C7141" w:rsidRPr="00A24F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C769E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Грузовик. Автомобиль.</w:t>
            </w:r>
          </w:p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6D9" w:rsidRPr="00A24F2C" w:rsidRDefault="007C56D9" w:rsidP="004F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F300C" w:rsidRPr="00A24F2C">
              <w:rPr>
                <w:rFonts w:ascii="Times New Roman" w:hAnsi="Times New Roman" w:cs="Times New Roman"/>
                <w:sz w:val="24"/>
                <w:szCs w:val="24"/>
              </w:rPr>
              <w:t>развития умений</w:t>
            </w:r>
          </w:p>
        </w:tc>
        <w:tc>
          <w:tcPr>
            <w:tcW w:w="1276" w:type="dxa"/>
          </w:tcPr>
          <w:p w:rsidR="007C56D9" w:rsidRPr="00A24F2C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6D9" w:rsidRPr="00A24F2C" w:rsidRDefault="008C3C2C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Тест «Человек и земля»</w:t>
            </w:r>
          </w:p>
        </w:tc>
        <w:tc>
          <w:tcPr>
            <w:tcW w:w="1984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F300C" w:rsidRPr="00A24F2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D9" w:rsidRPr="00A24F2C" w:rsidRDefault="004F300C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64" w:type="dxa"/>
          </w:tcPr>
          <w:p w:rsidR="008075A1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571" w:type="dxa"/>
          </w:tcPr>
          <w:p w:rsidR="008075A1" w:rsidRPr="00A24F2C" w:rsidRDefault="008075A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>Человек и вода – 4 часа</w:t>
            </w:r>
          </w:p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Проект Водный транспорт. «Яхта», </w:t>
            </w:r>
            <w:r w:rsidRPr="00A24F2C">
              <w:rPr>
                <w:spacing w:val="-1"/>
                <w:sz w:val="24"/>
                <w:szCs w:val="24"/>
              </w:rPr>
              <w:lastRenderedPageBreak/>
              <w:t>«Баржа» (по выбору учителя)</w:t>
            </w:r>
          </w:p>
          <w:p w:rsidR="008075A1" w:rsidRPr="00A24F2C" w:rsidRDefault="008075A1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5A1" w:rsidRPr="00A24F2C" w:rsidRDefault="00121CED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развития умений</w:t>
            </w:r>
          </w:p>
        </w:tc>
        <w:tc>
          <w:tcPr>
            <w:tcW w:w="1276" w:type="dxa"/>
          </w:tcPr>
          <w:p w:rsidR="008075A1" w:rsidRPr="00A24F2C" w:rsidRDefault="00121CED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A24F2C" w:rsidRDefault="008C3C2C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</w:t>
            </w:r>
            <w:r w:rsidR="002C7141" w:rsidRPr="00A24F2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64" w:type="dxa"/>
          </w:tcPr>
          <w:p w:rsidR="00AC769E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AC769E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571" w:type="dxa"/>
          </w:tcPr>
          <w:p w:rsidR="008075A1" w:rsidRPr="00A24F2C" w:rsidRDefault="008075A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Проект: Океанариум.</w:t>
            </w:r>
          </w:p>
          <w:p w:rsidR="008075A1" w:rsidRPr="00A24F2C" w:rsidRDefault="008C3C2C" w:rsidP="008C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 «Осьминоги и рыбки» мягкая игрушка.</w:t>
            </w:r>
          </w:p>
        </w:tc>
        <w:tc>
          <w:tcPr>
            <w:tcW w:w="1984" w:type="dxa"/>
          </w:tcPr>
          <w:p w:rsidR="008075A1" w:rsidRPr="00A24F2C" w:rsidRDefault="00121CED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8075A1" w:rsidRPr="00A24F2C" w:rsidRDefault="00121CED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64" w:type="dxa"/>
          </w:tcPr>
          <w:p w:rsidR="008075A1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71" w:type="dxa"/>
          </w:tcPr>
          <w:p w:rsidR="008075A1" w:rsidRPr="00A24F2C" w:rsidRDefault="008075A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Фонтаны</w:t>
            </w:r>
          </w:p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Тест «Человек и вода»</w:t>
            </w:r>
          </w:p>
          <w:p w:rsidR="008075A1" w:rsidRPr="00A24F2C" w:rsidRDefault="008075A1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5A1" w:rsidRPr="00A24F2C" w:rsidRDefault="00121CED" w:rsidP="004F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F300C" w:rsidRPr="00A24F2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</w:tcPr>
          <w:p w:rsidR="008075A1" w:rsidRPr="00A24F2C" w:rsidRDefault="004F300C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64" w:type="dxa"/>
          </w:tcPr>
          <w:p w:rsidR="008075A1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71" w:type="dxa"/>
          </w:tcPr>
          <w:p w:rsidR="008075A1" w:rsidRPr="00A24F2C" w:rsidRDefault="008075A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075A1" w:rsidP="008C3C2C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C2C" w:rsidRPr="00A24F2C">
              <w:rPr>
                <w:b/>
                <w:sz w:val="24"/>
                <w:szCs w:val="24"/>
              </w:rPr>
              <w:t>Человек и воздух – 3 часа.</w:t>
            </w:r>
          </w:p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Зоопарк</w:t>
            </w:r>
          </w:p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Изделие: «Птицы».</w:t>
            </w:r>
          </w:p>
          <w:p w:rsidR="008075A1" w:rsidRPr="00A24F2C" w:rsidRDefault="008C3C2C" w:rsidP="008C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 Тест «Условные обозначе</w:t>
            </w:r>
            <w:r w:rsidRPr="00A24F2C">
              <w:rPr>
                <w:spacing w:val="-1"/>
                <w:sz w:val="24"/>
                <w:szCs w:val="24"/>
              </w:rPr>
              <w:softHyphen/>
              <w:t>ния техники оригами»</w:t>
            </w:r>
          </w:p>
        </w:tc>
        <w:tc>
          <w:tcPr>
            <w:tcW w:w="1984" w:type="dxa"/>
          </w:tcPr>
          <w:p w:rsidR="00705CF1" w:rsidRPr="00A24F2C" w:rsidRDefault="00705CF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8075A1" w:rsidRPr="00A24F2C" w:rsidRDefault="004F300C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05CF1" w:rsidRPr="00A24F2C" w:rsidRDefault="00705CF1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F1" w:rsidRPr="00A24F2C" w:rsidRDefault="00705CF1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A1" w:rsidRPr="00321363" w:rsidTr="007C56D9">
        <w:tc>
          <w:tcPr>
            <w:tcW w:w="959" w:type="dxa"/>
          </w:tcPr>
          <w:p w:rsidR="008075A1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64" w:type="dxa"/>
          </w:tcPr>
          <w:p w:rsidR="008075A1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71" w:type="dxa"/>
          </w:tcPr>
          <w:p w:rsidR="008075A1" w:rsidRPr="00A24F2C" w:rsidRDefault="008075A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Вертолетная площадка</w:t>
            </w:r>
          </w:p>
          <w:p w:rsidR="008075A1" w:rsidRPr="00A24F2C" w:rsidRDefault="008C3C2C" w:rsidP="008C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 xml:space="preserve"> «Вертолёт «Муха»</w:t>
            </w:r>
          </w:p>
        </w:tc>
        <w:tc>
          <w:tcPr>
            <w:tcW w:w="1984" w:type="dxa"/>
          </w:tcPr>
          <w:p w:rsidR="008075A1" w:rsidRPr="00A24F2C" w:rsidRDefault="00705CF1" w:rsidP="004F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F300C" w:rsidRPr="00A24F2C">
              <w:rPr>
                <w:rFonts w:ascii="Times New Roman" w:hAnsi="Times New Roman" w:cs="Times New Roman"/>
                <w:sz w:val="24"/>
                <w:szCs w:val="24"/>
              </w:rPr>
              <w:t>развития умений</w:t>
            </w:r>
          </w:p>
        </w:tc>
        <w:tc>
          <w:tcPr>
            <w:tcW w:w="1276" w:type="dxa"/>
          </w:tcPr>
          <w:p w:rsidR="008075A1" w:rsidRPr="00A24F2C" w:rsidRDefault="004F300C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56D9" w:rsidRPr="00A2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C56D9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71" w:type="dxa"/>
          </w:tcPr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Воздушный шар</w:t>
            </w:r>
          </w:p>
          <w:p w:rsidR="007C56D9" w:rsidRPr="00A24F2C" w:rsidRDefault="008C3C2C" w:rsidP="008C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Тест «Человек и воздух»</w:t>
            </w:r>
          </w:p>
        </w:tc>
        <w:tc>
          <w:tcPr>
            <w:tcW w:w="1984" w:type="dxa"/>
          </w:tcPr>
          <w:p w:rsidR="007C56D9" w:rsidRPr="00A24F2C" w:rsidRDefault="004F300C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7C56D9" w:rsidRPr="00A24F2C" w:rsidRDefault="007C56D9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D9" w:rsidRPr="00A24F2C" w:rsidRDefault="004F300C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64" w:type="dxa"/>
          </w:tcPr>
          <w:p w:rsidR="008075A1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71" w:type="dxa"/>
          </w:tcPr>
          <w:p w:rsidR="008075A1" w:rsidRPr="00A24F2C" w:rsidRDefault="008075A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b/>
                <w:sz w:val="24"/>
                <w:szCs w:val="24"/>
              </w:rPr>
            </w:pPr>
            <w:r w:rsidRPr="00A24F2C">
              <w:rPr>
                <w:b/>
                <w:sz w:val="24"/>
                <w:szCs w:val="24"/>
              </w:rPr>
              <w:t>Человек и информация – 4 часа</w:t>
            </w:r>
          </w:p>
          <w:p w:rsidR="008C3C2C" w:rsidRPr="00A24F2C" w:rsidRDefault="008C3C2C" w:rsidP="008C3C2C">
            <w:pPr>
              <w:jc w:val="both"/>
              <w:rPr>
                <w:b/>
                <w:sz w:val="24"/>
                <w:szCs w:val="24"/>
              </w:rPr>
            </w:pPr>
          </w:p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Переплетная мастерская. Папка.</w:t>
            </w:r>
          </w:p>
          <w:p w:rsidR="008075A1" w:rsidRPr="00A24F2C" w:rsidRDefault="008075A1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5A1" w:rsidRPr="00A24F2C" w:rsidRDefault="00121CED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276" w:type="dxa"/>
          </w:tcPr>
          <w:p w:rsidR="008075A1" w:rsidRPr="00A24F2C" w:rsidRDefault="00121CED" w:rsidP="007C5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64" w:type="dxa"/>
          </w:tcPr>
          <w:p w:rsidR="008075A1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71" w:type="dxa"/>
          </w:tcPr>
          <w:p w:rsidR="008075A1" w:rsidRPr="00A24F2C" w:rsidRDefault="008075A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075A1" w:rsidRPr="00A24F2C" w:rsidRDefault="008C3C2C" w:rsidP="007C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Почта. Заполняем бланк.</w:t>
            </w:r>
          </w:p>
        </w:tc>
        <w:tc>
          <w:tcPr>
            <w:tcW w:w="1984" w:type="dxa"/>
          </w:tcPr>
          <w:p w:rsidR="008075A1" w:rsidRPr="00A24F2C" w:rsidRDefault="00121CED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276" w:type="dxa"/>
          </w:tcPr>
          <w:p w:rsidR="008075A1" w:rsidRPr="00A24F2C" w:rsidRDefault="00121CED" w:rsidP="007C5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A24F2C" w:rsidRDefault="00AC769E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C3C2C" w:rsidRPr="00A24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7141" w:rsidRPr="00A24F2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64" w:type="dxa"/>
          </w:tcPr>
          <w:p w:rsidR="008075A1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71" w:type="dxa"/>
          </w:tcPr>
          <w:p w:rsidR="008075A1" w:rsidRPr="00A24F2C" w:rsidRDefault="008075A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Кукольный театр</w:t>
            </w:r>
          </w:p>
          <w:p w:rsidR="008C3C2C" w:rsidRPr="00A24F2C" w:rsidRDefault="008C3C2C" w:rsidP="008C3C2C">
            <w:pPr>
              <w:jc w:val="both"/>
              <w:rPr>
                <w:spacing w:val="-1"/>
                <w:sz w:val="24"/>
                <w:szCs w:val="24"/>
              </w:rPr>
            </w:pPr>
            <w:r w:rsidRPr="00A24F2C">
              <w:rPr>
                <w:spacing w:val="-1"/>
                <w:sz w:val="24"/>
                <w:szCs w:val="24"/>
              </w:rPr>
              <w:t>Проект «Готовим спектакль»</w:t>
            </w:r>
          </w:p>
          <w:p w:rsidR="008075A1" w:rsidRPr="00A24F2C" w:rsidRDefault="008075A1" w:rsidP="007C5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075A1" w:rsidRPr="00A24F2C" w:rsidRDefault="00121CED" w:rsidP="00705C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705CF1" w:rsidRPr="00A24F2C">
              <w:rPr>
                <w:rFonts w:ascii="Times New Roman" w:hAnsi="Times New Roman" w:cs="Times New Roman"/>
                <w:sz w:val="24"/>
                <w:szCs w:val="24"/>
              </w:rPr>
              <w:t>развития умений</w:t>
            </w:r>
          </w:p>
        </w:tc>
        <w:tc>
          <w:tcPr>
            <w:tcW w:w="1276" w:type="dxa"/>
          </w:tcPr>
          <w:p w:rsidR="008075A1" w:rsidRPr="00A24F2C" w:rsidRDefault="00121CED" w:rsidP="007C5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A24F2C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64" w:type="dxa"/>
          </w:tcPr>
          <w:p w:rsidR="008075A1" w:rsidRPr="00A24F2C" w:rsidRDefault="00AC769E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218E" w:rsidRPr="00A24F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71" w:type="dxa"/>
          </w:tcPr>
          <w:p w:rsidR="008075A1" w:rsidRPr="00A24F2C" w:rsidRDefault="008075A1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075A1" w:rsidRPr="00A24F2C" w:rsidRDefault="008C3C2C" w:rsidP="007C5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F2C"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984" w:type="dxa"/>
          </w:tcPr>
          <w:p w:rsidR="008075A1" w:rsidRPr="00A24F2C" w:rsidRDefault="00121CED" w:rsidP="007C5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8075A1" w:rsidRPr="00A24F2C" w:rsidRDefault="00121CED" w:rsidP="007C5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F2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C56D9" w:rsidRPr="00321363" w:rsidRDefault="007C56D9" w:rsidP="007C56D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и информационные ресурсы</w:t>
      </w:r>
    </w:p>
    <w:p w:rsidR="007C56D9" w:rsidRPr="00321363" w:rsidRDefault="007C56D9" w:rsidP="007C56D9">
      <w:pPr>
        <w:spacing w:line="360" w:lineRule="atLeast"/>
        <w:ind w:right="300"/>
        <w:jc w:val="both"/>
        <w:rPr>
          <w:rFonts w:ascii="Times New Roman" w:eastAsiaTheme="minorEastAsia" w:hAnsi="Times New Roman" w:cs="Times New Roman"/>
          <w:lang w:eastAsia="ru-RU"/>
        </w:rPr>
      </w:pPr>
      <w:r w:rsidRPr="003213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Технические средства обучения, используемые на уроках математики:</w:t>
      </w:r>
    </w:p>
    <w:p w:rsidR="007C56D9" w:rsidRDefault="000A0792" w:rsidP="00793960">
      <w:pPr>
        <w:numPr>
          <w:ilvl w:val="0"/>
          <w:numId w:val="23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Проектор, экран, компьютер.</w:t>
      </w:r>
    </w:p>
    <w:p w:rsidR="000A0792" w:rsidRPr="00793960" w:rsidRDefault="000A0792" w:rsidP="000A079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24F2C" w:rsidRDefault="00A24F2C" w:rsidP="007C56D9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C56D9" w:rsidRPr="00321363" w:rsidRDefault="007C56D9" w:rsidP="007C56D9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213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учебно-методического обеспечения: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5"/>
        <w:gridCol w:w="5216"/>
      </w:tblGrid>
      <w:tr w:rsidR="007C56D9" w:rsidRPr="00321363" w:rsidTr="007C56D9">
        <w:tc>
          <w:tcPr>
            <w:tcW w:w="4355" w:type="dxa"/>
          </w:tcPr>
          <w:p w:rsidR="007C56D9" w:rsidRPr="00321363" w:rsidRDefault="007C56D9" w:rsidP="007C5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5216" w:type="dxa"/>
          </w:tcPr>
          <w:p w:rsidR="007C56D9" w:rsidRPr="00321363" w:rsidRDefault="007C56D9" w:rsidP="007C5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ученика</w:t>
            </w:r>
          </w:p>
        </w:tc>
      </w:tr>
      <w:tr w:rsidR="007C56D9" w:rsidRPr="00321363" w:rsidTr="007C56D9">
        <w:trPr>
          <w:trHeight w:val="60"/>
        </w:trPr>
        <w:tc>
          <w:tcPr>
            <w:tcW w:w="4355" w:type="dxa"/>
          </w:tcPr>
          <w:p w:rsidR="007C56D9" w:rsidRPr="00321363" w:rsidRDefault="007C56D9" w:rsidP="007C56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93AC4" w:rsidRPr="00321363" w:rsidRDefault="00893AC4" w:rsidP="00893AC4">
            <w:pPr>
              <w:numPr>
                <w:ilvl w:val="0"/>
                <w:numId w:val="28"/>
              </w:numPr>
              <w:suppressAutoHyphens/>
              <w:snapToGrid w:val="0"/>
              <w:ind w:left="93" w:firstLine="0"/>
              <w:jc w:val="both"/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Горецкий В.Г., </w:t>
            </w:r>
            <w:proofErr w:type="spellStart"/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</w:t>
            </w:r>
            <w:proofErr w:type="spellEnd"/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Н.И., </w:t>
            </w:r>
            <w:proofErr w:type="spellStart"/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Анащенкова</w:t>
            </w:r>
            <w:proofErr w:type="spellEnd"/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С.В. Технология: Рабочие программы: 1-4 классы, Просвещение 2010</w:t>
            </w:r>
          </w:p>
          <w:p w:rsidR="00893AC4" w:rsidRPr="00321363" w:rsidRDefault="00893AC4" w:rsidP="00893AC4">
            <w:pPr>
              <w:numPr>
                <w:ilvl w:val="0"/>
                <w:numId w:val="28"/>
              </w:numPr>
              <w:suppressAutoHyphens/>
              <w:ind w:left="93" w:firstLine="0"/>
              <w:jc w:val="both"/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      </w:r>
          </w:p>
          <w:p w:rsidR="00893AC4" w:rsidRPr="00321363" w:rsidRDefault="00893AC4" w:rsidP="00893AC4">
            <w:pPr>
              <w:numPr>
                <w:ilvl w:val="0"/>
                <w:numId w:val="28"/>
              </w:numPr>
              <w:suppressAutoHyphens/>
              <w:ind w:left="93" w:firstLine="0"/>
              <w:jc w:val="both"/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</w:p>
          <w:p w:rsidR="007C56D9" w:rsidRDefault="00893AC4" w:rsidP="00893AC4">
            <w:pPr>
              <w:tabs>
                <w:tab w:val="left" w:pos="567"/>
              </w:tabs>
              <w:ind w:right="20"/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</w:t>
            </w:r>
            <w:proofErr w:type="spellEnd"/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Н.И., Богданова Н.В., Добромыслова Н.В., Шипилова Н.В., </w:t>
            </w:r>
            <w:proofErr w:type="spellStart"/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Анащенкова</w:t>
            </w:r>
            <w:proofErr w:type="spellEnd"/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С.В., </w:t>
            </w:r>
            <w:proofErr w:type="spellStart"/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ФрейтагИ.П.:</w:t>
            </w:r>
            <w:r w:rsidRPr="0032136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Пояснительная</w:t>
            </w:r>
            <w:proofErr w:type="spellEnd"/>
            <w:r w:rsidRPr="0032136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записка </w:t>
            </w:r>
            <w:r w:rsidRPr="00321363">
              <w:rPr>
                <w:rStyle w:val="a9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к </w:t>
            </w:r>
            <w:r w:rsidRPr="0032136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завершенной предметной </w:t>
            </w:r>
            <w:r w:rsidRPr="00321363">
              <w:rPr>
                <w:rStyle w:val="a9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линии учебников «Технология» для 1–4 классов общеобразовательных учреждений</w:t>
            </w:r>
            <w:proofErr w:type="gramStart"/>
            <w:r w:rsidRPr="00321363">
              <w:rPr>
                <w:rStyle w:val="a9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., </w:t>
            </w:r>
            <w:proofErr w:type="gramEnd"/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УМК «Школа России», </w:t>
            </w:r>
            <w:r w:rsidRPr="0032136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Просвещение 2011</w:t>
            </w:r>
          </w:p>
          <w:p w:rsidR="00432A59" w:rsidRPr="00321363" w:rsidRDefault="00432A59" w:rsidP="00432A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4. Методическое посо</w:t>
            </w:r>
            <w:r w:rsidR="004F300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бие с поурочными разработками, 3</w:t>
            </w: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класс, авторы: </w:t>
            </w:r>
            <w:proofErr w:type="spellStart"/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Т.П.Зуева</w:t>
            </w:r>
            <w:proofErr w:type="spellEnd"/>
          </w:p>
          <w:p w:rsidR="00432A59" w:rsidRPr="00321363" w:rsidRDefault="00432A59" w:rsidP="00893AC4">
            <w:pPr>
              <w:tabs>
                <w:tab w:val="left" w:pos="567"/>
              </w:tabs>
              <w:ind w:right="2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321363" w:rsidRPr="00321363" w:rsidRDefault="00432A59" w:rsidP="00321363">
            <w:pPr>
              <w:spacing w:before="120" w:line="26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Ж. «Начальная школа»</w:t>
            </w:r>
          </w:p>
          <w:p w:rsidR="00321363" w:rsidRPr="00321363" w:rsidRDefault="00432A59" w:rsidP="00321363">
            <w:pPr>
              <w:spacing w:before="120" w:line="26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Ж. «Начальная школа плюс до и после».</w:t>
            </w:r>
          </w:p>
          <w:p w:rsidR="00321363" w:rsidRPr="00321363" w:rsidRDefault="00432A59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«Аппликация и коллаж» </w:t>
            </w:r>
            <w:proofErr w:type="spellStart"/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Тукаева</w:t>
            </w:r>
            <w:proofErr w:type="spellEnd"/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 А., </w:t>
            </w:r>
            <w:proofErr w:type="spellStart"/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Теплинская</w:t>
            </w:r>
            <w:proofErr w:type="spellEnd"/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 А. Издательство «Академия Развития», 2011г.</w:t>
            </w:r>
          </w:p>
          <w:p w:rsidR="00321363" w:rsidRPr="00321363" w:rsidRDefault="00432A59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«Домашний кукольный театр: куклы, раскладные игрушки, открытки, сюрпризы.»</w:t>
            </w:r>
            <w:proofErr w:type="gramStart"/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К. </w:t>
            </w:r>
            <w:proofErr w:type="spellStart"/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Хайнс</w:t>
            </w:r>
            <w:proofErr w:type="spellEnd"/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1363" w:rsidRPr="00321363" w:rsidRDefault="00321363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-Пресс», 2012г.</w:t>
            </w:r>
          </w:p>
          <w:p w:rsidR="00321363" w:rsidRPr="00321363" w:rsidRDefault="00432A59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«Поделки из разных материалов» Вагонов В. В. </w:t>
            </w:r>
          </w:p>
          <w:p w:rsidR="00321363" w:rsidRPr="00321363" w:rsidRDefault="00321363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Издательство «Экзамен»,2011г.</w:t>
            </w:r>
          </w:p>
          <w:p w:rsidR="00321363" w:rsidRPr="00321363" w:rsidRDefault="00321363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56D9" w:rsidRPr="00321363" w:rsidRDefault="007C56D9" w:rsidP="007C5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7C56D9" w:rsidRPr="00321363" w:rsidRDefault="007C56D9" w:rsidP="007C56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4F30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Учебник. «Технология». 3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7C56D9" w:rsidRPr="00321363" w:rsidRDefault="00EA4540" w:rsidP="007C56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Т.П.Зуева</w:t>
            </w:r>
            <w:proofErr w:type="spellEnd"/>
          </w:p>
          <w:p w:rsidR="007C56D9" w:rsidRPr="00321363" w:rsidRDefault="007C56D9" w:rsidP="007C56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М.:</w:t>
            </w:r>
            <w:r w:rsidR="00EA4540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Просвещение</w:t>
            </w:r>
            <w:proofErr w:type="spellEnd"/>
            <w:r w:rsidR="00EA4540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год издания 2015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cr/>
            </w:r>
          </w:p>
          <w:p w:rsidR="00432A59" w:rsidRPr="00321363" w:rsidRDefault="007C56D9" w:rsidP="00432A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pacing w:val="4"/>
                <w:w w:val="123"/>
                <w:sz w:val="24"/>
                <w:szCs w:val="24"/>
                <w:lang w:eastAsia="ru-RU"/>
              </w:rPr>
              <w:t>2. Р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7"/>
                <w:sz w:val="24"/>
                <w:szCs w:val="24"/>
                <w:lang w:eastAsia="ru-RU"/>
              </w:rPr>
              <w:t>а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1"/>
                <w:sz w:val="24"/>
                <w:szCs w:val="24"/>
                <w:lang w:eastAsia="ru-RU"/>
              </w:rPr>
              <w:t>б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ч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7"/>
                <w:sz w:val="24"/>
                <w:szCs w:val="24"/>
                <w:lang w:eastAsia="ru-RU"/>
              </w:rPr>
              <w:t>а</w:t>
            </w:r>
            <w:r w:rsidRPr="00321363">
              <w:rPr>
                <w:rFonts w:ascii="Times New Roman" w:eastAsiaTheme="minorEastAsia" w:hAnsi="Times New Roman" w:cs="Times New Roman"/>
                <w:w w:val="129"/>
                <w:sz w:val="24"/>
                <w:szCs w:val="24"/>
                <w:lang w:eastAsia="ru-RU"/>
              </w:rPr>
              <w:t xml:space="preserve">я 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т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>е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т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р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7"/>
                <w:sz w:val="24"/>
                <w:szCs w:val="24"/>
                <w:lang w:eastAsia="ru-RU"/>
              </w:rPr>
              <w:t>а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>д</w:t>
            </w:r>
            <w:r w:rsidRPr="00321363">
              <w:rPr>
                <w:rFonts w:ascii="Times New Roman" w:eastAsiaTheme="minorEastAsia" w:hAnsi="Times New Roman" w:cs="Times New Roman"/>
                <w:w w:val="114"/>
                <w:sz w:val="24"/>
                <w:szCs w:val="24"/>
                <w:lang w:eastAsia="ru-RU"/>
              </w:rPr>
              <w:t xml:space="preserve">ь </w:t>
            </w:r>
            <w:r w:rsidRPr="00321363">
              <w:rPr>
                <w:rFonts w:ascii="Times New Roman" w:eastAsiaTheme="minorEastAsia" w:hAnsi="Times New Roman" w:cs="Times New Roman"/>
                <w:w w:val="128"/>
                <w:sz w:val="24"/>
                <w:szCs w:val="24"/>
                <w:lang w:eastAsia="ru-RU"/>
              </w:rPr>
              <w:t xml:space="preserve">к 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2"/>
                <w:sz w:val="24"/>
                <w:szCs w:val="24"/>
                <w:lang w:eastAsia="ru-RU"/>
              </w:rPr>
              <w:t>у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ч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>е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1"/>
                <w:sz w:val="24"/>
                <w:szCs w:val="24"/>
                <w:lang w:eastAsia="ru-RU"/>
              </w:rPr>
              <w:t>б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н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6"/>
                <w:sz w:val="24"/>
                <w:szCs w:val="24"/>
                <w:lang w:eastAsia="ru-RU"/>
              </w:rPr>
              <w:t>и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28"/>
                <w:sz w:val="24"/>
                <w:szCs w:val="24"/>
                <w:lang w:eastAsia="ru-RU"/>
              </w:rPr>
              <w:t>к</w:t>
            </w:r>
            <w:r w:rsidRPr="0032136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у 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28"/>
                <w:sz w:val="24"/>
                <w:szCs w:val="24"/>
                <w:lang w:eastAsia="ru-RU"/>
              </w:rPr>
              <w:t>«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8"/>
                <w:sz w:val="24"/>
                <w:szCs w:val="24"/>
                <w:lang w:eastAsia="ru-RU"/>
              </w:rPr>
              <w:t>Т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>е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9"/>
                <w:sz w:val="24"/>
                <w:szCs w:val="24"/>
                <w:lang w:eastAsia="ru-RU"/>
              </w:rPr>
              <w:t>х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н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8"/>
                <w:sz w:val="24"/>
                <w:szCs w:val="24"/>
                <w:lang w:eastAsia="ru-RU"/>
              </w:rPr>
              <w:t>л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г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6"/>
                <w:sz w:val="24"/>
                <w:szCs w:val="24"/>
                <w:lang w:eastAsia="ru-RU"/>
              </w:rPr>
              <w:t>и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29"/>
                <w:sz w:val="24"/>
                <w:szCs w:val="24"/>
                <w:lang w:eastAsia="ru-RU"/>
              </w:rPr>
              <w:t>я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28"/>
                <w:sz w:val="24"/>
                <w:szCs w:val="24"/>
                <w:lang w:eastAsia="ru-RU"/>
              </w:rPr>
              <w:t xml:space="preserve">» 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>дл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4F300C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>3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>-г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 xml:space="preserve">класса. </w:t>
            </w:r>
            <w:proofErr w:type="spellStart"/>
            <w:r w:rsidRPr="001F3A8D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Автор</w:t>
            </w:r>
            <w:r w:rsidR="00432A59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ы</w:t>
            </w:r>
            <w:proofErr w:type="gramStart"/>
            <w:r w:rsidR="00432A59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:</w:t>
            </w:r>
            <w:r w:rsidR="00432A59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432A59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.А.Лутцева</w:t>
            </w:r>
            <w:proofErr w:type="spellEnd"/>
            <w:r w:rsidR="00432A59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32A59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Т.П.Зуева</w:t>
            </w:r>
            <w:proofErr w:type="spellEnd"/>
          </w:p>
          <w:p w:rsidR="007C56D9" w:rsidRPr="00321363" w:rsidRDefault="007C56D9" w:rsidP="007C56D9">
            <w:pPr>
              <w:rPr>
                <w:rFonts w:ascii="Times New Roman" w:eastAsiaTheme="minorEastAsia" w:hAnsi="Times New Roman" w:cs="Times New Roman"/>
                <w:color w:val="363435"/>
                <w:spacing w:val="4"/>
                <w:w w:val="115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Москва «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,» 2013</w:t>
            </w:r>
          </w:p>
          <w:p w:rsidR="007C56D9" w:rsidRPr="00321363" w:rsidRDefault="007C56D9" w:rsidP="007C56D9">
            <w:pPr>
              <w:ind w:left="36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56D9" w:rsidRPr="00321363" w:rsidRDefault="007C56D9" w:rsidP="007C5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C56D9" w:rsidRPr="00321363" w:rsidTr="007C56D9">
        <w:tc>
          <w:tcPr>
            <w:tcW w:w="9606" w:type="dxa"/>
          </w:tcPr>
          <w:p w:rsidR="007C56D9" w:rsidRPr="00321363" w:rsidRDefault="007C56D9" w:rsidP="007C56D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Интернет- ресурсы:</w:t>
            </w:r>
          </w:p>
          <w:p w:rsidR="007C56D9" w:rsidRPr="00321363" w:rsidRDefault="00AD3295" w:rsidP="007C56D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C56D9" w:rsidRPr="0032136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http://www.proshkolu.ru/club/classru/file2/4054317</w:t>
              </w:r>
            </w:hyperlink>
          </w:p>
          <w:p w:rsidR="007C56D9" w:rsidRPr="00321363" w:rsidRDefault="00AD3295" w:rsidP="007C56D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C56D9" w:rsidRPr="0032136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http://pedsovet.org/m/</w:t>
              </w:r>
            </w:hyperlink>
          </w:p>
          <w:p w:rsidR="007C56D9" w:rsidRPr="00321363" w:rsidRDefault="00AD3295" w:rsidP="007C56D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C56D9" w:rsidRPr="0032136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http://festival.1september.ru/articles/subjects/15</w:t>
              </w:r>
            </w:hyperlink>
            <w:hyperlink r:id="rId11" w:history="1">
              <w:r w:rsidR="007C56D9" w:rsidRPr="0032136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http://www.uchportal.ru/load/47-11-2</w:t>
              </w:r>
            </w:hyperlink>
          </w:p>
          <w:p w:rsidR="007C56D9" w:rsidRPr="00321363" w:rsidRDefault="00AD3295" w:rsidP="007C56D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C56D9" w:rsidRPr="0032136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http://www.school2100.ru/pedagogam/lessons/</w:t>
              </w:r>
            </w:hyperlink>
          </w:p>
          <w:p w:rsidR="007C56D9" w:rsidRPr="00321363" w:rsidRDefault="007C56D9" w:rsidP="007C56D9">
            <w:pPr>
              <w:spacing w:before="120" w:line="26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http://viki.rdf.ru/cat/bukvi_chte http://nsportal.ru/nachalnaya-shkola/</w:t>
            </w:r>
          </w:p>
        </w:tc>
      </w:tr>
    </w:tbl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6D9" w:rsidRPr="00321363" w:rsidRDefault="007C56D9" w:rsidP="007C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D9" w:rsidRPr="00321363" w:rsidRDefault="007C56D9" w:rsidP="007C56D9">
      <w:pPr>
        <w:rPr>
          <w:rFonts w:ascii="Times New Roman" w:hAnsi="Times New Roman" w:cs="Times New Roman"/>
        </w:rPr>
      </w:pPr>
    </w:p>
    <w:p w:rsidR="00487E92" w:rsidRPr="00321363" w:rsidRDefault="00487E92">
      <w:pPr>
        <w:rPr>
          <w:rFonts w:ascii="Times New Roman" w:hAnsi="Times New Roman" w:cs="Times New Roman"/>
        </w:rPr>
      </w:pPr>
    </w:p>
    <w:sectPr w:rsidR="00487E92" w:rsidRPr="00321363" w:rsidSect="007C56D9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95" w:rsidRDefault="00AD3295">
      <w:pPr>
        <w:spacing w:after="0" w:line="240" w:lineRule="auto"/>
      </w:pPr>
      <w:r>
        <w:separator/>
      </w:r>
    </w:p>
  </w:endnote>
  <w:endnote w:type="continuationSeparator" w:id="0">
    <w:p w:rsidR="00AD3295" w:rsidRDefault="00AD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4563"/>
      <w:docPartObj>
        <w:docPartGallery w:val="Page Numbers (Bottom of Page)"/>
        <w:docPartUnique/>
      </w:docPartObj>
    </w:sdtPr>
    <w:sdtEndPr/>
    <w:sdtContent>
      <w:p w:rsidR="00AC769E" w:rsidRDefault="001835C2">
        <w:pPr>
          <w:pStyle w:val="a3"/>
          <w:jc w:val="right"/>
        </w:pPr>
        <w:r>
          <w:fldChar w:fldCharType="begin"/>
        </w:r>
        <w:r w:rsidR="00AC769E">
          <w:instrText xml:space="preserve"> PAGE   \* MERGEFORMAT </w:instrText>
        </w:r>
        <w:r>
          <w:fldChar w:fldCharType="separate"/>
        </w:r>
        <w:r w:rsidR="00FB192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C769E" w:rsidRDefault="00AC76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95" w:rsidRDefault="00AD3295">
      <w:pPr>
        <w:spacing w:after="0" w:line="240" w:lineRule="auto"/>
      </w:pPr>
      <w:r>
        <w:separator/>
      </w:r>
    </w:p>
  </w:footnote>
  <w:footnote w:type="continuationSeparator" w:id="0">
    <w:p w:rsidR="00AD3295" w:rsidRDefault="00AD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>
    <w:nsid w:val="0000000E"/>
    <w:multiLevelType w:val="singleLevel"/>
    <w:tmpl w:val="0000000E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3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4">
    <w:nsid w:val="0000001B"/>
    <w:multiLevelType w:val="single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5">
    <w:nsid w:val="0000001F"/>
    <w:multiLevelType w:val="singleLevel"/>
    <w:tmpl w:val="0000001F"/>
    <w:name w:val="WW8Num32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6">
    <w:nsid w:val="00000027"/>
    <w:multiLevelType w:val="singleLevel"/>
    <w:tmpl w:val="00000027"/>
    <w:name w:val="WW8Num4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7">
    <w:nsid w:val="0000002A"/>
    <w:multiLevelType w:val="singleLevel"/>
    <w:tmpl w:val="0000002A"/>
    <w:name w:val="WW8Num43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8">
    <w:nsid w:val="0000003B"/>
    <w:multiLevelType w:val="singleLevel"/>
    <w:tmpl w:val="0000003B"/>
    <w:name w:val="WW8Num61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9">
    <w:nsid w:val="0000003F"/>
    <w:multiLevelType w:val="singleLevel"/>
    <w:tmpl w:val="0000003F"/>
    <w:name w:val="WW8Num6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0">
    <w:nsid w:val="00000046"/>
    <w:multiLevelType w:val="singleLevel"/>
    <w:tmpl w:val="00000046"/>
    <w:name w:val="WW8Num72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1">
    <w:nsid w:val="0000004D"/>
    <w:multiLevelType w:val="singleLevel"/>
    <w:tmpl w:val="0000004D"/>
    <w:name w:val="WW8Num79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2">
    <w:nsid w:val="00000055"/>
    <w:multiLevelType w:val="singleLevel"/>
    <w:tmpl w:val="00000055"/>
    <w:name w:val="WW8Num8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3">
    <w:nsid w:val="0000005C"/>
    <w:multiLevelType w:val="singleLevel"/>
    <w:tmpl w:val="0000005C"/>
    <w:name w:val="WW8Num9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4">
    <w:nsid w:val="0000005D"/>
    <w:multiLevelType w:val="singleLevel"/>
    <w:tmpl w:val="0000005D"/>
    <w:name w:val="WW8Num9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5">
    <w:nsid w:val="0000005E"/>
    <w:multiLevelType w:val="singleLevel"/>
    <w:tmpl w:val="0000005E"/>
    <w:name w:val="WW8Num9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6">
    <w:nsid w:val="0000005F"/>
    <w:multiLevelType w:val="singleLevel"/>
    <w:tmpl w:val="0000005F"/>
    <w:name w:val="WW8Num9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7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612F28"/>
    <w:multiLevelType w:val="multilevel"/>
    <w:tmpl w:val="A8F09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BE0F25"/>
    <w:multiLevelType w:val="multilevel"/>
    <w:tmpl w:val="527CCD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3A4136"/>
    <w:multiLevelType w:val="multilevel"/>
    <w:tmpl w:val="E320C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31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7"/>
  </w:num>
  <w:num w:numId="26">
    <w:abstractNumId w:val="9"/>
  </w:num>
  <w:num w:numId="27">
    <w:abstractNumId w:val="10"/>
  </w:num>
  <w:num w:numId="28">
    <w:abstractNumId w:val="11"/>
  </w:num>
  <w:num w:numId="29">
    <w:abstractNumId w:val="1"/>
  </w:num>
  <w:num w:numId="30">
    <w:abstractNumId w:val="2"/>
  </w:num>
  <w:num w:numId="31">
    <w:abstractNumId w:val="6"/>
  </w:num>
  <w:num w:numId="32">
    <w:abstractNumId w:val="32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6D9"/>
    <w:rsid w:val="000A0792"/>
    <w:rsid w:val="00121CED"/>
    <w:rsid w:val="001835C2"/>
    <w:rsid w:val="001F3A8D"/>
    <w:rsid w:val="00225414"/>
    <w:rsid w:val="002C7141"/>
    <w:rsid w:val="002D10A4"/>
    <w:rsid w:val="00321363"/>
    <w:rsid w:val="00432A59"/>
    <w:rsid w:val="00487E92"/>
    <w:rsid w:val="004C218E"/>
    <w:rsid w:val="004F300C"/>
    <w:rsid w:val="005022C8"/>
    <w:rsid w:val="00502B3E"/>
    <w:rsid w:val="005C0422"/>
    <w:rsid w:val="005C712F"/>
    <w:rsid w:val="00705CF1"/>
    <w:rsid w:val="00793960"/>
    <w:rsid w:val="007C56D9"/>
    <w:rsid w:val="008075A1"/>
    <w:rsid w:val="00844B67"/>
    <w:rsid w:val="00893AC4"/>
    <w:rsid w:val="008C3C2C"/>
    <w:rsid w:val="009A42A6"/>
    <w:rsid w:val="009D0CB2"/>
    <w:rsid w:val="009E7EC4"/>
    <w:rsid w:val="009F3661"/>
    <w:rsid w:val="00A24F2C"/>
    <w:rsid w:val="00AC769E"/>
    <w:rsid w:val="00AD3295"/>
    <w:rsid w:val="00B35FE0"/>
    <w:rsid w:val="00D07CA4"/>
    <w:rsid w:val="00D42E50"/>
    <w:rsid w:val="00D67781"/>
    <w:rsid w:val="00E71D48"/>
    <w:rsid w:val="00EA4540"/>
    <w:rsid w:val="00F045B8"/>
    <w:rsid w:val="00F87E98"/>
    <w:rsid w:val="00FB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56D9"/>
  </w:style>
  <w:style w:type="table" w:styleId="a5">
    <w:name w:val="Table Grid"/>
    <w:basedOn w:val="a1"/>
    <w:uiPriority w:val="59"/>
    <w:rsid w:val="007C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7C5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7C56D9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6">
    <w:name w:val="Body Text Indent"/>
    <w:basedOn w:val="a"/>
    <w:link w:val="a7"/>
    <w:rsid w:val="007C56D9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C56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List Paragraph"/>
    <w:basedOn w:val="a"/>
    <w:qFormat/>
    <w:rsid w:val="007C56D9"/>
    <w:pPr>
      <w:ind w:left="720"/>
      <w:contextualSpacing/>
    </w:pPr>
  </w:style>
  <w:style w:type="character" w:styleId="a9">
    <w:name w:val="Hyperlink"/>
    <w:rsid w:val="00893AC4"/>
    <w:rPr>
      <w:color w:val="0000FF"/>
      <w:u w:val="single"/>
    </w:rPr>
  </w:style>
  <w:style w:type="paragraph" w:styleId="HTML">
    <w:name w:val="HTML Preformatted"/>
    <w:basedOn w:val="a"/>
    <w:link w:val="HTML0"/>
    <w:rsid w:val="00321363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321363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9E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42E5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">
    <w:name w:val="Абзац списка1"/>
    <w:basedOn w:val="a"/>
    <w:rsid w:val="009D0C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basedOn w:val="a"/>
    <w:rsid w:val="009D0CB2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character" w:customStyle="1" w:styleId="aa">
    <w:name w:val="Основной текст + Полужирный"/>
    <w:basedOn w:val="a0"/>
    <w:rsid w:val="009D0CB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Основной текст + Курсив"/>
    <w:basedOn w:val="a0"/>
    <w:rsid w:val="009D0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">
    <w:name w:val="Основной текст (5) + Не курсив"/>
    <w:basedOn w:val="a0"/>
    <w:rsid w:val="009D0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paragraph" w:styleId="ac">
    <w:name w:val="Normal (Web)"/>
    <w:basedOn w:val="a"/>
    <w:semiHidden/>
    <w:unhideWhenUsed/>
    <w:rsid w:val="00F0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club/classru/file2/4054317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2100.ru/pedagogam/less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47-11-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subjects/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8</cp:revision>
  <dcterms:created xsi:type="dcterms:W3CDTF">2016-08-16T19:20:00Z</dcterms:created>
  <dcterms:modified xsi:type="dcterms:W3CDTF">2016-11-08T12:07:00Z</dcterms:modified>
</cp:coreProperties>
</file>