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AB9" w:rsidRDefault="009B2AB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eastAsia="ru-RU"/>
        </w:rPr>
      </w:pPr>
      <w:bookmarkStart w:id="0" w:name="_GoBack"/>
      <w:bookmarkEnd w:id="0"/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eastAsia="ru-RU"/>
        </w:rPr>
        <w:t>Пояснительная</w:t>
      </w:r>
      <w:r w:rsidRPr="00321363">
        <w:rPr>
          <w:rFonts w:ascii="Times New Roman" w:eastAsia="Times New Roman" w:hAnsi="Times New Roman" w:cs="Times New Roman"/>
          <w:b/>
          <w:bCs/>
          <w:w w:val="109"/>
          <w:sz w:val="28"/>
          <w:szCs w:val="24"/>
          <w:lang w:eastAsia="ru-RU"/>
        </w:rPr>
        <w:t>записка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right"/>
        <w:rPr>
          <w:rFonts w:ascii="Times New Roman" w:eastAsia="Times New Roman" w:hAnsi="Times New Roman" w:cs="Times New Roman"/>
          <w:i/>
          <w:color w:val="231E1F"/>
          <w:spacing w:val="-4"/>
          <w:w w:val="112"/>
          <w:sz w:val="24"/>
          <w:szCs w:val="24"/>
          <w:highlight w:val="yellow"/>
          <w:lang w:eastAsia="ru-RU"/>
        </w:rPr>
      </w:pPr>
    </w:p>
    <w:p w:rsidR="007C56D9" w:rsidRPr="00F87E98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58" w:firstLine="709"/>
        <w:contextualSpacing/>
        <w:jc w:val="both"/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 и требованиями к результатам освоения основной образовательной программы. Программа обеспечена учебно-методическим комплектом «Школа </w:t>
      </w:r>
      <w:r w:rsidR="00893AC4"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России</w:t>
      </w: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»: учебниками «Технология» для 1–4 кл., рабочими тетрадями и методическими рекомендациями для учителя 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(авторы: </w:t>
      </w:r>
      <w:r w:rsidR="00432A59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Т.П.Зуева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, Е.А. Лутцева). </w:t>
      </w: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Рабочая программа составлена на основе авторской программы «Изобразительное искусство», 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разработанной </w:t>
      </w:r>
      <w:r w:rsidR="00432A59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Т.П.Зуевой, Е.А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. Лутцевой, </w:t>
      </w: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являющейся составной частью Образовательной системы «Школа </w:t>
      </w:r>
      <w:r w:rsidR="00893AC4"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России</w:t>
      </w:r>
      <w:r w:rsidRPr="00321363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 xml:space="preserve">». </w:t>
      </w:r>
      <w:r w:rsidRPr="00F87E98">
        <w:rPr>
          <w:rFonts w:ascii="Times New Roman" w:eastAsia="Times New Roman" w:hAnsi="Times New Roman" w:cs="Times New Roman"/>
          <w:color w:val="231E1F"/>
          <w:spacing w:val="-4"/>
          <w:w w:val="112"/>
          <w:sz w:val="24"/>
          <w:szCs w:val="24"/>
          <w:lang w:eastAsia="ru-RU"/>
        </w:rPr>
        <w:t>УМК используется на основании письма Минобрнауки России от 29.04.2014 г. №08- 548 «О федеральном перечне учебников», в соответствии с образовательной программой Учреждения.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Учебный предмет «Технология» в начальной школе выполняет особенную роль, так как обладает мощным развивающим потенциалом. Важнейшая особенность этих уроков состоит в том, что они строятся на уникальной психологической и дидактической базе – предметно-практической деятельности, которая служит в младшем школьном возрасте необходимым звеном целостного процесса духовного, нравственного и интеллектуального развития (в том числе и абстрактного мышления).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В силу психологических особенностей развития младшего школьника учебный процесс в курсе технологии должен строиться таким образом, чтобы продуктивная предметная деятельность ребёнка стала основой формирования его познавательных способностей, включая знаково-символическое и логическое мышление. Только так на основе реального учёта функциональных возможностей ребёнка и закономерностей его развития обеспечивается возможность активизации познавательных психических процессов и интенсификации обучения в целом.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Значение предмета выходит далеко за рамки обеспечения учащихся сведениями о «технико-технологической картине мира». При соответствующем содержательном и методическом наполнении данный предмет может стать опорным для формирования системы универсальных учебных действий в начальном звене общеобразовательной школы. В этом учебном курсе все элементы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т.д.) предстают в наглядном плане и тем самым становятся более понятными для детей.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Предметно-практическая творческая деятельность, как смысл любой деятельности, даёт ребёнку возможность не только отстранённого восприятия духовной и материальной культуры, но и чувство сопричастности, чувство самореализации, необходимость освоения мира не только через содержание, но и через его преображение. Процесс и результат художественно-творческой деятельности становится не собственно целью, а, с одной стороны, средством познания мира, с другой – средством для более глубокого эмоционального выражения внутренних чувств, как самого творящего ребёнка, так и замыслов изучаемых им объектов материального мира. При этом художественно-творческая деятельность ребёнка предполагает все этапы познания мира, присущие и взрослым: наблюдение, размышление и практическая реализация замысла.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eastAsia="Times New Roman" w:hAnsi="Times New Roman" w:cs="Times New Roman"/>
          <w:b/>
          <w:bCs/>
          <w:sz w:val="28"/>
          <w:szCs w:val="24"/>
          <w:highlight w:val="yellow"/>
          <w:lang w:eastAsia="ru-RU"/>
        </w:rPr>
      </w:pP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lastRenderedPageBreak/>
        <w:t>Общая характеристика учебного предмета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Курс «Технология» является составной частью Образовательной системы «Школа </w:t>
      </w:r>
      <w:r w:rsidR="00893AC4"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России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». Его основные положения согласуются с концепцией данной модели и решают блок задач, связанных с формированием опыта как основы обучения и познания, осуществления поисково-аналитической деятельности для практического решения учебных задач прикладного характера, формированием первоначального опыта практической преобразовательной деятельности. Курс развивающе – обучающий по своему характеру с приоритетом развивающей функции, интегрированный по своей сути. В его основе лежит целостный образ окружающего мира, который преломляется через результат творческой деятельности учащихся. Технология как учебный предмет является комплексным и интегративным по своей сути. В содержательном плане он предполагает реальные взаимосвязи практически со всеми предметами начальной школы.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5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Математика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расчётов, вычислений, построение форм с учётом основ геометрии, работа с геометрическими фигурами, телами, именованными числами.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9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Окружающий мир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рассмотрение и анализ природных форм и конструкций как универсального источника инженерно-художественных идей для мастера; природы как источника сырья с учётом экологических проблем, деятельности человека как создателя материально-культурной среды обитания, изучение этно – культурных традиций.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8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Родной язык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обработки; повествование о ходе действий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83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Литературное чтение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работа с текстами для создания образа, реализуемого в изделии, театрализованных постановках.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8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i/>
          <w:w w:val="112"/>
          <w:sz w:val="24"/>
          <w:szCs w:val="24"/>
          <w:lang w:eastAsia="ru-RU"/>
        </w:rPr>
        <w:t>Изобразительное искусство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использование средств художественной выразительности в целях гармонизации форм и конструкций, изготовление изделий на основе законов и правил декоративно-прикладного искусства и дизайна.</w:t>
      </w:r>
    </w:p>
    <w:p w:rsidR="00893AC4" w:rsidRPr="000A0792" w:rsidRDefault="00893AC4" w:rsidP="007C56D9">
      <w:pPr>
        <w:snapToGri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0792">
        <w:rPr>
          <w:rFonts w:ascii="Times New Roman" w:hAnsi="Times New Roman" w:cs="Times New Roman"/>
          <w:sz w:val="24"/>
          <w:szCs w:val="24"/>
        </w:rPr>
        <w:t xml:space="preserve">Особенностью программы является то, что она обеспечивает изучение начального курса  технологии   через </w:t>
      </w:r>
      <w:r w:rsidRPr="000A0792">
        <w:rPr>
          <w:rFonts w:ascii="Times New Roman" w:hAnsi="Times New Roman" w:cs="Times New Roman"/>
          <w:i/>
          <w:sz w:val="24"/>
          <w:szCs w:val="24"/>
        </w:rPr>
        <w:t>осмысление младшим школьником  деятельности человека</w:t>
      </w:r>
      <w:r w:rsidRPr="000A0792">
        <w:rPr>
          <w:rFonts w:ascii="Times New Roman" w:hAnsi="Times New Roman" w:cs="Times New Roman"/>
          <w:sz w:val="24"/>
          <w:szCs w:val="24"/>
        </w:rPr>
        <w:t xml:space="preserve">,   осваивающего природу на Земле, в Воде, в Воздухе и в информационном пространстве. Человек при этом рассматривается как создатель духовной культуры и  творец рукотворного мира.  Освоение содержания предмета осуществляется на основе   </w:t>
      </w:r>
      <w:r w:rsidRPr="000A0792">
        <w:rPr>
          <w:rFonts w:ascii="Times New Roman" w:hAnsi="Times New Roman" w:cs="Times New Roman"/>
          <w:i/>
          <w:sz w:val="24"/>
          <w:szCs w:val="24"/>
        </w:rPr>
        <w:t>продуктивной проектной деятельности</w:t>
      </w:r>
      <w:r w:rsidRPr="000A0792">
        <w:rPr>
          <w:rFonts w:ascii="Times New Roman" w:hAnsi="Times New Roman" w:cs="Times New Roman"/>
          <w:sz w:val="24"/>
          <w:szCs w:val="24"/>
        </w:rPr>
        <w:t xml:space="preserve">.   Формирование конструкторско-технологических знаний и умений происходит в процессе работы  с </w:t>
      </w:r>
      <w:r w:rsidRPr="000A0792">
        <w:rPr>
          <w:rFonts w:ascii="Times New Roman" w:hAnsi="Times New Roman" w:cs="Times New Roman"/>
          <w:i/>
          <w:sz w:val="24"/>
          <w:szCs w:val="24"/>
        </w:rPr>
        <w:t>технологической картой.</w:t>
      </w:r>
    </w:p>
    <w:p w:rsidR="007C56D9" w:rsidRPr="00D67781" w:rsidRDefault="007C56D9" w:rsidP="00793960">
      <w:pPr>
        <w:snapToGrid w:val="0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 w:rsidRPr="00D67781">
        <w:rPr>
          <w:rFonts w:ascii="Times New Roman" w:hAnsi="Times New Roman" w:cs="Times New Roman"/>
          <w:b/>
          <w:sz w:val="24"/>
          <w:szCs w:val="24"/>
        </w:rPr>
        <w:t xml:space="preserve">Цели </w:t>
      </w:r>
      <w:r w:rsidRPr="00D67781">
        <w:rPr>
          <w:rFonts w:ascii="Times New Roman" w:hAnsi="Times New Roman" w:cs="Times New Roman"/>
          <w:sz w:val="24"/>
          <w:szCs w:val="24"/>
        </w:rPr>
        <w:t>изучения технологии в начальной школе</w:t>
      </w:r>
      <w:r w:rsidRPr="00D67781">
        <w:rPr>
          <w:rFonts w:ascii="Times New Roman" w:hAnsi="Times New Roman" w:cs="Times New Roman"/>
          <w:color w:val="008000"/>
          <w:sz w:val="24"/>
          <w:szCs w:val="24"/>
        </w:rPr>
        <w:t>:</w:t>
      </w:r>
    </w:p>
    <w:p w:rsidR="007C56D9" w:rsidRPr="00D67781" w:rsidRDefault="007C56D9" w:rsidP="007C56D9">
      <w:pPr>
        <w:numPr>
          <w:ilvl w:val="0"/>
          <w:numId w:val="5"/>
        </w:numPr>
        <w:tabs>
          <w:tab w:val="clear" w:pos="1304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81">
        <w:rPr>
          <w:rFonts w:ascii="Times New Roman" w:hAnsi="Times New Roman" w:cs="Times New Roman"/>
          <w:bCs/>
          <w:sz w:val="24"/>
          <w:szCs w:val="24"/>
        </w:rPr>
        <w:t>овладение технологическими знаниями и технико-технологическими умениями.</w:t>
      </w:r>
    </w:p>
    <w:p w:rsidR="007C56D9" w:rsidRPr="00D67781" w:rsidRDefault="007C56D9" w:rsidP="007C56D9">
      <w:pPr>
        <w:numPr>
          <w:ilvl w:val="0"/>
          <w:numId w:val="5"/>
        </w:numPr>
        <w:tabs>
          <w:tab w:val="clear" w:pos="1304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81">
        <w:rPr>
          <w:rFonts w:ascii="Times New Roman" w:hAnsi="Times New Roman" w:cs="Times New Roman"/>
          <w:bCs/>
          <w:sz w:val="24"/>
          <w:szCs w:val="24"/>
        </w:rPr>
        <w:t>освоение продуктивной проектной деятельности.</w:t>
      </w:r>
    </w:p>
    <w:p w:rsidR="007C56D9" w:rsidRPr="00D67781" w:rsidRDefault="007C56D9" w:rsidP="007C56D9">
      <w:pPr>
        <w:numPr>
          <w:ilvl w:val="0"/>
          <w:numId w:val="5"/>
        </w:numPr>
        <w:tabs>
          <w:tab w:val="clear" w:pos="1304"/>
          <w:tab w:val="num" w:pos="0"/>
        </w:tabs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7781">
        <w:rPr>
          <w:rFonts w:ascii="Times New Roman" w:hAnsi="Times New Roman" w:cs="Times New Roman"/>
          <w:bCs/>
          <w:sz w:val="24"/>
          <w:szCs w:val="24"/>
        </w:rPr>
        <w:t>формирование позитивного эмоционально-ценностного отношения к труду и людям труда.</w:t>
      </w:r>
    </w:p>
    <w:p w:rsidR="007C56D9" w:rsidRPr="00D67781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82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D67781">
        <w:rPr>
          <w:rFonts w:ascii="Times New Roman" w:eastAsia="Times New Roman" w:hAnsi="Times New Roman" w:cs="Times New Roman"/>
          <w:b/>
          <w:w w:val="112"/>
          <w:sz w:val="24"/>
          <w:szCs w:val="24"/>
          <w:lang w:eastAsia="ru-RU"/>
        </w:rPr>
        <w:t>Целью курса</w:t>
      </w:r>
      <w:r w:rsidRPr="00D67781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является саморазвитие и развитие личности каждого ребёнка в процессе освоения мира через его собственную творческую предметную деятельность.</w:t>
      </w:r>
    </w:p>
    <w:p w:rsidR="007C56D9" w:rsidRPr="00D67781" w:rsidRDefault="007C56D9" w:rsidP="007C56D9">
      <w:pPr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C56D9" w:rsidRPr="00D67781" w:rsidRDefault="007C56D9" w:rsidP="007C56D9">
      <w:pPr>
        <w:pStyle w:val="a6"/>
        <w:spacing w:after="0"/>
        <w:ind w:left="0"/>
        <w:jc w:val="both"/>
        <w:rPr>
          <w:rFonts w:cs="Times New Roman"/>
          <w:b/>
        </w:rPr>
      </w:pPr>
      <w:r w:rsidRPr="00D67781">
        <w:rPr>
          <w:rFonts w:cs="Times New Roman"/>
          <w:b/>
        </w:rPr>
        <w:t>Основные задачи курса: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духовно-нравственное развитие учащихся, освоение нравственно-эстетического и социально-исторического опыта человечества, отраженного в материальной культуре;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 xml:space="preserve"> - развитие эмоционально-ценностного отношения   к социальному миру и миру природы через формирование позитивного отношения к труду и людям труда, знакомство с современными профессиями;</w:t>
      </w:r>
    </w:p>
    <w:p w:rsidR="007C56D9" w:rsidRPr="00D67781" w:rsidRDefault="007C56D9" w:rsidP="007C56D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формирование умения  осуществлять  личностный  выбор способов деятельности, реализовать их  в практической деятельности,  нести ответственность за результат своего труда;</w:t>
      </w:r>
    </w:p>
    <w:p w:rsidR="007C56D9" w:rsidRPr="00D67781" w:rsidRDefault="007C56D9" w:rsidP="007C56D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 xml:space="preserve">- развитие способности к равноправному сотрудничеству на основе уважения личности другого человека; воспитание толерантности к мнению и позиции других; 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формирование целостной картины мира (образа мира) на основе  познания мира через осмысление духовно-психологического содержания предметного мира и его единства с миром природы,  освоения трудовых умений и навыков, осмысления технологии  процесса выполнения изделий в проектной деятельности;</w:t>
      </w:r>
    </w:p>
    <w:p w:rsidR="007C56D9" w:rsidRPr="00D67781" w:rsidRDefault="007C56D9" w:rsidP="007C56D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 развитие познавательных мотивов, инициативности, любознательности и познавательных интересов  на основе  связи  трудового и технологического образования  с жизненным опытом и системой ценностей ребенка;</w:t>
      </w:r>
    </w:p>
    <w:p w:rsidR="007C56D9" w:rsidRPr="00D67781" w:rsidRDefault="007C56D9" w:rsidP="007C56D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формирование  мотивации успеха, готовности к действиям в новых условиях и нестандартных ситуациях;</w:t>
      </w:r>
    </w:p>
    <w:p w:rsidR="007C56D9" w:rsidRPr="00D67781" w:rsidRDefault="007C56D9" w:rsidP="007C56D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 xml:space="preserve">- гармоничное развитие понятийно-логического и образно-художественного мышления в процессе реализации проекта; </w:t>
      </w:r>
    </w:p>
    <w:p w:rsidR="007C56D9" w:rsidRPr="00D67781" w:rsidRDefault="007C56D9" w:rsidP="007C56D9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развитие творческого потенциала личности в  процессе изготовления изделий при замене различных видов материалов, способов выполнения отдельных операций;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формирование первоначальных конструкторско-технологических знаний и умений на основе обучения работе с технологической картой, строгого выполнение технологии  изготовления любых изделий;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развитие знаково-символического и пространственного мышления, творческого и репродуктивного воображения, творческого мышления;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 xml:space="preserve">- формирование на основе овладения культурой проектной деятельности внутреннего плана деятельности, включающего целеполагание, планирование (умение составлять план действий и применять его для решения учебных задач), прогнозирование (предсказание будущего результата при различных условиях выполнения действия), контроль, коррекцию и оценку; 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обучение умению самостоятельно оценивать свое изделие, свой труд, приобщение к пониманию обязательности оценки качества продукции,   работе над изделием в формате и логике проекта;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формирование умения переносить освоенные в проектной деятельности теоретические знания о технологическом процессе  в практику изготовления изделий  ручного труда,  использовать технологические знания при изучении предмета «Окружающий мир» и других школьных дисциплин;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 обучение приемам работы с  природными,  пластичными материалами, бумагой, тканью, работе с  конструктором, формирование  умения подбирать   необходимые  для выполнения изделия инструменты;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формирование привычки неукоснительно соблюдать  технику безопасности и правила работы с инструментами, организации рабочего места;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 xml:space="preserve">- формирование первоначальных умений  поиска необходимой информации в словарях, каталогах, библиотеке,  умений проверки, преобразования, хранения, передачи имеющейся информации, навыков использования компьютера; 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 xml:space="preserve">- формирование коммуникативных умений  в процессе реализации проектной деятельности (выслушивать и  принимать разные точки зрения и мнения, сравнивая их со своей; распределять обязанности, приходить к единому решению в процессе обсуждения (договариваться), аргументировать свою точку зрения, убеждать в правильности выбранного способа и т.д.); </w:t>
      </w:r>
    </w:p>
    <w:p w:rsidR="007C56D9" w:rsidRPr="00D67781" w:rsidRDefault="007C56D9" w:rsidP="007C56D9">
      <w:pPr>
        <w:jc w:val="both"/>
        <w:rPr>
          <w:rFonts w:ascii="Times New Roman" w:hAnsi="Times New Roman" w:cs="Times New Roman"/>
          <w:sz w:val="24"/>
          <w:szCs w:val="24"/>
        </w:rPr>
      </w:pPr>
      <w:r w:rsidRPr="00D67781">
        <w:rPr>
          <w:rFonts w:ascii="Times New Roman" w:hAnsi="Times New Roman" w:cs="Times New Roman"/>
          <w:sz w:val="24"/>
          <w:szCs w:val="24"/>
        </w:rPr>
        <w:t>- формирование потребности в общении и осмысление его значимости для достижения положительного конечного результата;</w:t>
      </w:r>
    </w:p>
    <w:p w:rsidR="007C56D9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8" w:firstLine="709"/>
        <w:jc w:val="both"/>
        <w:rPr>
          <w:rFonts w:ascii="Times New Roman" w:hAnsi="Times New Roman" w:cs="Times New Roman"/>
        </w:rPr>
      </w:pPr>
      <w:r w:rsidRPr="00D67781">
        <w:rPr>
          <w:rFonts w:ascii="Times New Roman" w:hAnsi="Times New Roman" w:cs="Times New Roman"/>
          <w:sz w:val="24"/>
          <w:szCs w:val="24"/>
        </w:rPr>
        <w:t>- формирование потребности  в сотрудничестве, осмысление и соблюдение правил взаимодействия при групповой и парной работе, при общении с разными возрастными</w:t>
      </w:r>
      <w:r w:rsidRPr="00321363">
        <w:rPr>
          <w:rFonts w:ascii="Times New Roman" w:hAnsi="Times New Roman" w:cs="Times New Roman"/>
        </w:rPr>
        <w:t xml:space="preserve"> группами.</w:t>
      </w:r>
    </w:p>
    <w:p w:rsidR="000A0792" w:rsidRPr="00321363" w:rsidRDefault="000A0792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left="151" w:right="78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highlight w:val="yellow"/>
          <w:lang w:eastAsia="ru-RU"/>
        </w:rPr>
      </w:pPr>
    </w:p>
    <w:p w:rsidR="007C56D9" w:rsidRPr="00321363" w:rsidRDefault="007C56D9" w:rsidP="007C56D9">
      <w:pPr>
        <w:widowControl w:val="0"/>
        <w:tabs>
          <w:tab w:val="left" w:pos="7371"/>
          <w:tab w:val="left" w:pos="8647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места учебного предмета в учебном плане</w:t>
      </w:r>
    </w:p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Количество часов по предмету полностью соответствует базисному учебному плану начального о</w:t>
      </w:r>
      <w:r w:rsidR="00D67781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бщего образования и составляет 34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 ч (1 ч в неделю). </w:t>
      </w:r>
      <w:r w:rsidRPr="00321363">
        <w:rPr>
          <w:rFonts w:ascii="Times New Roman" w:hAnsi="Times New Roman" w:cs="Times New Roman"/>
          <w:sz w:val="24"/>
          <w:szCs w:val="24"/>
        </w:rPr>
        <w:t>Годовой календарный график МОБУ СОШ № 34 на 201</w:t>
      </w:r>
      <w:r w:rsidR="00BE2C7B">
        <w:rPr>
          <w:rFonts w:ascii="Times New Roman" w:hAnsi="Times New Roman" w:cs="Times New Roman"/>
          <w:sz w:val="24"/>
          <w:szCs w:val="24"/>
        </w:rPr>
        <w:t>6</w:t>
      </w:r>
      <w:r w:rsidRPr="00321363">
        <w:rPr>
          <w:rFonts w:ascii="Times New Roman" w:hAnsi="Times New Roman" w:cs="Times New Roman"/>
          <w:sz w:val="24"/>
          <w:szCs w:val="24"/>
        </w:rPr>
        <w:t>-201</w:t>
      </w:r>
      <w:r w:rsidR="00BE2C7B">
        <w:rPr>
          <w:rFonts w:ascii="Times New Roman" w:hAnsi="Times New Roman" w:cs="Times New Roman"/>
          <w:sz w:val="24"/>
          <w:szCs w:val="24"/>
        </w:rPr>
        <w:t>7</w:t>
      </w:r>
      <w:r w:rsidR="00D67781">
        <w:rPr>
          <w:rFonts w:ascii="Times New Roman" w:hAnsi="Times New Roman" w:cs="Times New Roman"/>
          <w:sz w:val="24"/>
          <w:szCs w:val="24"/>
        </w:rPr>
        <w:t xml:space="preserve"> уч. год определяет 34</w:t>
      </w:r>
      <w:r w:rsidRPr="00321363">
        <w:rPr>
          <w:rFonts w:ascii="Times New Roman" w:hAnsi="Times New Roman" w:cs="Times New Roman"/>
          <w:sz w:val="24"/>
          <w:szCs w:val="24"/>
        </w:rPr>
        <w:t xml:space="preserve"> учебные недели. Исходя из нормативных условий рабочая программ</w:t>
      </w:r>
      <w:r w:rsidR="00D67781">
        <w:rPr>
          <w:rFonts w:ascii="Times New Roman" w:hAnsi="Times New Roman" w:cs="Times New Roman"/>
          <w:sz w:val="24"/>
          <w:szCs w:val="24"/>
        </w:rPr>
        <w:t>а составлена на 34</w:t>
      </w:r>
      <w:r w:rsidRPr="0032136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highlight w:val="yellow"/>
          <w:lang w:eastAsia="ru-RU"/>
        </w:rPr>
      </w:pPr>
    </w:p>
    <w:p w:rsidR="007C56D9" w:rsidRPr="00321363" w:rsidRDefault="007C56D9" w:rsidP="007C56D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w w:val="107"/>
          <w:sz w:val="28"/>
          <w:szCs w:val="24"/>
          <w:lang w:eastAsia="ru-RU"/>
        </w:rPr>
        <w:t>Контроль образовательных результатов</w:t>
      </w:r>
    </w:p>
    <w:p w:rsidR="007C56D9" w:rsidRPr="00321363" w:rsidRDefault="007C56D9" w:rsidP="007C56D9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w w:val="107"/>
          <w:sz w:val="24"/>
          <w:szCs w:val="24"/>
          <w:lang w:eastAsia="ru-RU"/>
        </w:rPr>
      </w:pPr>
    </w:p>
    <w:p w:rsidR="007C56D9" w:rsidRDefault="007C56D9" w:rsidP="007C56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Обязательные формы и методы контроля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ru-RU"/>
        </w:rPr>
        <w:t>: текущая аттестация (индивидуальный и фронтальный опрос; работа в паре, в группе; отчетные выставки творческих (индивидуальных и коллективных) работ.)</w:t>
      </w:r>
    </w:p>
    <w:p w:rsidR="007C56D9" w:rsidRPr="00321363" w:rsidRDefault="007C56D9" w:rsidP="000A0792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t>Описание ценностных ориентиров содержания учебного предмета</w:t>
      </w:r>
    </w:p>
    <w:p w:rsidR="007C56D9" w:rsidRPr="00321363" w:rsidRDefault="007C56D9" w:rsidP="007C56D9">
      <w:pPr>
        <w:widowControl w:val="0"/>
        <w:overflowPunct w:val="0"/>
        <w:autoSpaceDE w:val="0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8"/>
          <w:szCs w:val="20"/>
          <w:lang w:eastAsia="ar-SA"/>
        </w:rPr>
      </w:pP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жизни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признание человеческой жизни и существования живого в природе и материальном мире в целом как величайшей ценности, как основы для подлинного художественно-эстетического, эколого-технологического сознания.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природы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основывается на общечеловеческой ценности жизни, на осознании себя частью природного мира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богатства, отражение в художественных произведениях, предметах декоративно-прикладного искусства.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человека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разумного существа, стремящегося к добру, самосовершенствованию и самореализации, важность и необходимость соблюдения здорового образа жизни в единстве его составляющих: физическом, психическом и социально-нравственном здоровье.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добра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направленность человека на развитие и сохранение жизни, через сострадание и милосердие, стремление помочь ближнему, как проявление высшей человеческой способности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любви.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истины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семьи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какпервой и самой значимой для развития ребёнка социальной и образовательной среды, обеспечивающей преемственность художественно-культурных, этнических традиций народов России от поколения к поколению и тем самым жизнеспособность российского общества.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труда и творчества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естественного условия человеческой жизни, потребности творческой самореализации, состояния нормального человеческого существования.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Ценность свободы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как свободы выбора человеком своих мыслей и поступков, но свободы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социальной солидарности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гражданственности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осознание человеком себя как члена общества, народа, представителя страны и государства.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патриотизма </w:t>
      </w:r>
      <w:r w:rsidRPr="00321363">
        <w:rPr>
          <w:rFonts w:ascii="Times New Roman" w:eastAsia="Times New Roman" w:hAnsi="Times New Roman" w:cs="Times New Roman"/>
          <w:sz w:val="28"/>
          <w:szCs w:val="28"/>
          <w:lang w:eastAsia="ar-SA"/>
        </w:rPr>
        <w:t>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одно из проявлений духовной зрелости человека, выражающееся в любви к России, народу, малой родине, в осознанном желании служить Отечеству. </w:t>
      </w:r>
    </w:p>
    <w:p w:rsidR="007C56D9" w:rsidRPr="00321363" w:rsidRDefault="007C56D9" w:rsidP="007C56D9">
      <w:pPr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21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Ценность человечества </w:t>
      </w:r>
      <w:r w:rsidRPr="00321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w w:val="112"/>
          <w:sz w:val="24"/>
          <w:szCs w:val="24"/>
          <w:highlight w:val="yellow"/>
          <w:lang w:eastAsia="ru-RU"/>
        </w:rPr>
      </w:pPr>
    </w:p>
    <w:p w:rsidR="00321363" w:rsidRDefault="00321363" w:rsidP="00321363">
      <w:pPr>
        <w:pStyle w:val="3"/>
        <w:spacing w:before="0"/>
        <w:ind w:left="540"/>
        <w:jc w:val="both"/>
        <w:rPr>
          <w:rFonts w:cs="Times New Roman"/>
          <w:b w:val="0"/>
          <w:sz w:val="22"/>
          <w:szCs w:val="22"/>
        </w:rPr>
      </w:pPr>
    </w:p>
    <w:p w:rsidR="00321363" w:rsidRDefault="00321363" w:rsidP="00321363">
      <w:pPr>
        <w:pStyle w:val="3"/>
        <w:spacing w:before="0"/>
        <w:ind w:left="54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Планируемые результаты</w:t>
      </w:r>
    </w:p>
    <w:p w:rsidR="00321363" w:rsidRPr="00321363" w:rsidRDefault="00321363" w:rsidP="00321363">
      <w:pPr>
        <w:pStyle w:val="3"/>
        <w:spacing w:before="0"/>
        <w:ind w:left="540"/>
        <w:jc w:val="both"/>
        <w:rPr>
          <w:rFonts w:cs="Times New Roman"/>
          <w:szCs w:val="28"/>
        </w:rPr>
      </w:pPr>
    </w:p>
    <w:p w:rsidR="00321363" w:rsidRPr="00D67781" w:rsidRDefault="00321363" w:rsidP="00321363">
      <w:pPr>
        <w:pStyle w:val="a8"/>
        <w:numPr>
          <w:ilvl w:val="0"/>
          <w:numId w:val="8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</w:t>
      </w:r>
    </w:p>
    <w:p w:rsidR="00321363" w:rsidRPr="00D67781" w:rsidRDefault="00321363" w:rsidP="00321363">
      <w:pPr>
        <w:pStyle w:val="a8"/>
        <w:numPr>
          <w:ilvl w:val="0"/>
          <w:numId w:val="8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знать законы природы, на которые опирается человек при работе;</w:t>
      </w:r>
    </w:p>
    <w:p w:rsidR="00321363" w:rsidRPr="00D67781" w:rsidRDefault="00321363" w:rsidP="00793960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 xml:space="preserve">уметь самостоятельно ориентироваться в учебнике и рабочей тетради, пользоваться ими; </w:t>
      </w:r>
    </w:p>
    <w:p w:rsidR="00321363" w:rsidRPr="00D67781" w:rsidRDefault="00321363" w:rsidP="00321363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анализировать предлагаемые задания: понимать поставленную цель, прогнозировать получение практических результатов в зависимости от характера выполняемых действий, находить и использовать оптимальные средства и способы работы;</w:t>
      </w:r>
    </w:p>
    <w:p w:rsidR="00321363" w:rsidRPr="00D67781" w:rsidRDefault="00321363" w:rsidP="00321363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находить необходимую информацию в учебнике и справочных материалах;</w:t>
      </w:r>
    </w:p>
    <w:p w:rsidR="00321363" w:rsidRPr="00D67781" w:rsidRDefault="00321363" w:rsidP="00321363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321363" w:rsidRPr="00D67781" w:rsidRDefault="00321363" w:rsidP="00321363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знать технологические свойства используемых инструментов (ножницы, канцелярский нож, линейка, циркуль) и технику безопасности при работе с ними;</w:t>
      </w:r>
    </w:p>
    <w:p w:rsidR="00321363" w:rsidRPr="00D67781" w:rsidRDefault="00321363" w:rsidP="00321363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321363" w:rsidRPr="00D67781" w:rsidRDefault="00321363" w:rsidP="00321363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осуществлять самоконтроль и корректировку хода работы;</w:t>
      </w:r>
    </w:p>
    <w:p w:rsidR="00321363" w:rsidRPr="00D67781" w:rsidRDefault="00321363" w:rsidP="00321363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моделировать несложные изделия;</w:t>
      </w:r>
    </w:p>
    <w:p w:rsidR="00321363" w:rsidRPr="00D67781" w:rsidRDefault="00321363" w:rsidP="00321363">
      <w:pPr>
        <w:pStyle w:val="a8"/>
        <w:numPr>
          <w:ilvl w:val="0"/>
          <w:numId w:val="7"/>
        </w:numPr>
        <w:tabs>
          <w:tab w:val="clear" w:pos="1304"/>
          <w:tab w:val="num" w:pos="0"/>
        </w:tabs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уметь применять знания, полученные в 1 классе;</w:t>
      </w:r>
    </w:p>
    <w:p w:rsidR="00321363" w:rsidRPr="00D67781" w:rsidRDefault="00321363" w:rsidP="00321363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уметь использовать приемы комбинирования различных материалов в одном изделии;</w:t>
      </w:r>
    </w:p>
    <w:p w:rsidR="00321363" w:rsidRPr="00D67781" w:rsidRDefault="00321363" w:rsidP="00321363">
      <w:pPr>
        <w:pStyle w:val="a8"/>
        <w:numPr>
          <w:ilvl w:val="0"/>
          <w:numId w:val="29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выполнять задания по заполнению технологической карты;</w:t>
      </w:r>
    </w:p>
    <w:p w:rsidR="00321363" w:rsidRPr="00D67781" w:rsidRDefault="00321363" w:rsidP="00321363">
      <w:pPr>
        <w:pStyle w:val="a8"/>
        <w:numPr>
          <w:ilvl w:val="0"/>
          <w:numId w:val="29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правильно и экономно расходовать материалы;</w:t>
      </w:r>
    </w:p>
    <w:p w:rsidR="00321363" w:rsidRPr="00D67781" w:rsidRDefault="00321363" w:rsidP="00321363">
      <w:pPr>
        <w:pStyle w:val="a8"/>
        <w:numPr>
          <w:ilvl w:val="0"/>
          <w:numId w:val="29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 xml:space="preserve">знать основные правила работы с инструментами (правила безопасной работы ножницами, шилом и др.); </w:t>
      </w:r>
    </w:p>
    <w:p w:rsidR="00321363" w:rsidRPr="00D67781" w:rsidRDefault="00321363" w:rsidP="00321363">
      <w:pPr>
        <w:pStyle w:val="a8"/>
        <w:numPr>
          <w:ilvl w:val="0"/>
          <w:numId w:val="29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знать и выполнять правила техники</w:t>
      </w:r>
    </w:p>
    <w:p w:rsidR="00321363" w:rsidRPr="00D67781" w:rsidRDefault="00321363" w:rsidP="00321363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безопасности;</w:t>
      </w:r>
    </w:p>
    <w:p w:rsidR="00321363" w:rsidRPr="00D67781" w:rsidRDefault="00321363" w:rsidP="00321363">
      <w:pPr>
        <w:pStyle w:val="a8"/>
        <w:numPr>
          <w:ilvl w:val="0"/>
          <w:numId w:val="1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использовать приобретенные знания и умения для творческого решения инесложных конструкторских, художественно-конструкторских (дизайнерских), технологических и организационных задач;</w:t>
      </w:r>
    </w:p>
    <w:p w:rsidR="00321363" w:rsidRPr="00D67781" w:rsidRDefault="00321363" w:rsidP="00321363">
      <w:pPr>
        <w:pStyle w:val="a8"/>
        <w:numPr>
          <w:ilvl w:val="0"/>
          <w:numId w:val="1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владеть навыками работы с простейшей технической документацией, (распознавание чертежей, их чтение, выполнение эскизов, разметка с опорой на них);</w:t>
      </w:r>
    </w:p>
    <w:p w:rsidR="00321363" w:rsidRPr="00D67781" w:rsidRDefault="00321363" w:rsidP="00321363">
      <w:pPr>
        <w:pStyle w:val="a8"/>
        <w:numPr>
          <w:ilvl w:val="0"/>
          <w:numId w:val="1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ориентироваться в элементарных экономических сведениях и проводить практические расчеты;</w:t>
      </w:r>
    </w:p>
    <w:p w:rsidR="00321363" w:rsidRPr="00D67781" w:rsidRDefault="00321363" w:rsidP="00321363">
      <w:pPr>
        <w:pStyle w:val="a8"/>
        <w:numPr>
          <w:ilvl w:val="0"/>
          <w:numId w:val="1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выполнять практические работы с помощью, схем, рисунков, изображений изделий, представленных в учебнике, анализировать устройство (выделять детали, определять взаимоположение, соединения их виды и способы);</w:t>
      </w:r>
    </w:p>
    <w:p w:rsidR="00321363" w:rsidRPr="00D67781" w:rsidRDefault="00321363" w:rsidP="00321363">
      <w:pPr>
        <w:pStyle w:val="a8"/>
        <w:numPr>
          <w:ilvl w:val="0"/>
          <w:numId w:val="1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неподвижный и подвижный способы соединения деталей и соединительные материалы (неподвижный – клейстер (клей) и нитки, подвижный – проволока, нитки, тонкая веревочка) - знать, уметь применять на практике;</w:t>
      </w:r>
    </w:p>
    <w:p w:rsidR="00321363" w:rsidRPr="00D67781" w:rsidRDefault="00321363" w:rsidP="00321363">
      <w:pPr>
        <w:pStyle w:val="a8"/>
        <w:numPr>
          <w:ilvl w:val="0"/>
          <w:numId w:val="1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название, назначение и приемы работы измерительными инструментами (линейка, угольник, циркуль); последовательность технологических операций: разметка, резание, формообразование, сборка, оформление;</w:t>
      </w:r>
    </w:p>
    <w:p w:rsidR="00321363" w:rsidRPr="00D67781" w:rsidRDefault="00321363" w:rsidP="00321363">
      <w:pPr>
        <w:pStyle w:val="a8"/>
        <w:numPr>
          <w:ilvl w:val="0"/>
          <w:numId w:val="1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приемы построения прямоугольника с помощью измерительных инструментов; способ контроля – линейкой, угольником, циркулем;</w:t>
      </w:r>
    </w:p>
    <w:p w:rsidR="00321363" w:rsidRPr="00D67781" w:rsidRDefault="00321363" w:rsidP="00321363">
      <w:pPr>
        <w:pStyle w:val="a8"/>
        <w:numPr>
          <w:ilvl w:val="0"/>
          <w:numId w:val="1"/>
        </w:numPr>
        <w:suppressAutoHyphens/>
        <w:autoSpaceDE w:val="0"/>
        <w:spacing w:after="0" w:line="240" w:lineRule="auto"/>
        <w:ind w:left="81" w:firstLine="0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развивать навыки проектной деятельности – учить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793960" w:rsidRPr="00D67781" w:rsidRDefault="00321363" w:rsidP="00793960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67781">
        <w:rPr>
          <w:rFonts w:ascii="Times New Roman" w:eastAsia="Calibri" w:hAnsi="Times New Roman" w:cs="Times New Roman"/>
          <w:sz w:val="24"/>
          <w:szCs w:val="24"/>
        </w:rPr>
        <w:t>цепо</w:t>
      </w:r>
      <w:bookmarkStart w:id="1" w:name="bookmark3"/>
      <w:r w:rsidR="00793960" w:rsidRPr="00D67781">
        <w:rPr>
          <w:rFonts w:ascii="Times New Roman" w:eastAsia="Calibri" w:hAnsi="Times New Roman" w:cs="Times New Roman"/>
          <w:sz w:val="24"/>
          <w:szCs w:val="24"/>
        </w:rPr>
        <w:t>чку своих практических действий</w:t>
      </w:r>
      <w:r w:rsidR="00D677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67781" w:rsidRDefault="00D67781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7781" w:rsidRDefault="00D67781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D67781" w:rsidRDefault="00D67781" w:rsidP="00793960">
      <w:pPr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7C56D9" w:rsidRPr="00793960" w:rsidRDefault="007C56D9" w:rsidP="00793960">
      <w:pPr>
        <w:autoSpaceDE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2136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Учебно-тематический п</w:t>
      </w:r>
      <w:bookmarkEnd w:id="1"/>
      <w:r w:rsidR="0079396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лан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94"/>
        <w:gridCol w:w="1951"/>
        <w:gridCol w:w="1418"/>
        <w:gridCol w:w="1648"/>
        <w:gridCol w:w="1598"/>
        <w:gridCol w:w="1608"/>
      </w:tblGrid>
      <w:tr w:rsidR="007C56D9" w:rsidRPr="00321363" w:rsidTr="002D10A4">
        <w:trPr>
          <w:trHeight w:hRule="exact" w:val="566"/>
          <w:jc w:val="center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2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8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</w:tr>
      <w:tr w:rsidR="007C56D9" w:rsidRPr="00321363" w:rsidTr="002D10A4">
        <w:trPr>
          <w:trHeight w:hRule="exact" w:val="797"/>
          <w:jc w:val="center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Теоретические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4"/>
              <w:jc w:val="both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Контрольные</w:t>
            </w:r>
          </w:p>
        </w:tc>
      </w:tr>
      <w:tr w:rsidR="007C56D9" w:rsidRPr="00321363" w:rsidTr="002D10A4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21363">
              <w:rPr>
                <w:rFonts w:ascii="Times New Roman" w:eastAsia="CordiaUPC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2D10A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5022C8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</w:tr>
      <w:tr w:rsidR="007C56D9" w:rsidRPr="00321363" w:rsidTr="002D10A4">
        <w:trPr>
          <w:trHeight w:hRule="exact" w:val="571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2D10A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Чертежная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EA4540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EA4540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</w:tr>
      <w:tr w:rsidR="007C56D9" w:rsidRPr="00321363" w:rsidTr="002D10A4">
        <w:trPr>
          <w:trHeight w:hRule="exact" w:val="57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2D10A4" w:rsidP="002D10A4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Конструкторская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2D10A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</w:tr>
      <w:tr w:rsidR="002D10A4" w:rsidRPr="00321363" w:rsidTr="002D10A4">
        <w:trPr>
          <w:trHeight w:hRule="exact" w:val="576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321363" w:rsidRDefault="002D10A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321363" w:rsidRDefault="002D10A4" w:rsidP="002D10A4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9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Рукодельная мастерская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321363" w:rsidRDefault="002D10A4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D10A4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D10A4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1 ч.</w:t>
            </w:r>
          </w:p>
        </w:tc>
      </w:tr>
      <w:tr w:rsidR="007C56D9" w:rsidRPr="00321363" w:rsidTr="002D10A4">
        <w:trPr>
          <w:trHeight w:hRule="exact" w:val="600"/>
          <w:jc w:val="center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321363" w:rsidRDefault="007C56D9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321363" w:rsidRDefault="005022C8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34 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321363" w:rsidRDefault="00EA4540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r w:rsidR="007C56D9" w:rsidRPr="00321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ч.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56D9" w:rsidRPr="00321363" w:rsidRDefault="00121CED" w:rsidP="007C56D9">
            <w:pPr>
              <w:framePr w:w="9816" w:wrap="notBeside" w:vAnchor="text" w:hAnchor="text" w:xAlign="center" w:y="1"/>
              <w:widowControl w:val="0"/>
              <w:spacing w:after="0" w:line="240" w:lineRule="auto"/>
              <w:ind w:firstLine="709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ru-RU"/>
              </w:rPr>
              <w:t>4 ч.</w:t>
            </w:r>
          </w:p>
        </w:tc>
      </w:tr>
    </w:tbl>
    <w:p w:rsidR="00793960" w:rsidRDefault="00793960" w:rsidP="00793960">
      <w:pPr>
        <w:widowControl w:val="0"/>
        <w:tabs>
          <w:tab w:val="left" w:pos="452"/>
        </w:tabs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93960" w:rsidRPr="00D67781" w:rsidRDefault="005022C8" w:rsidP="00D67781">
      <w:pPr>
        <w:widowControl w:val="0"/>
        <w:tabs>
          <w:tab w:val="left" w:pos="452"/>
        </w:tabs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9396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тем учебного предмета</w:t>
      </w:r>
    </w:p>
    <w:p w:rsidR="00793960" w:rsidRPr="00321363" w:rsidRDefault="00793960" w:rsidP="005022C8">
      <w:pPr>
        <w:widowControl w:val="0"/>
        <w:tabs>
          <w:tab w:val="left" w:pos="452"/>
        </w:tabs>
        <w:spacing w:after="0" w:line="240" w:lineRule="auto"/>
        <w:ind w:left="709"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EA4540" w:rsidRPr="00793960" w:rsidTr="00EA4540">
        <w:trPr>
          <w:trHeight w:val="2620"/>
        </w:trPr>
        <w:tc>
          <w:tcPr>
            <w:tcW w:w="9464" w:type="dxa"/>
          </w:tcPr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Художественная</w:t>
            </w:r>
            <w:r w:rsidR="009A42A6" w:rsidRPr="007939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мастерская (</w:t>
            </w:r>
            <w:r w:rsidR="00B35FE0" w:rsidRPr="00793960">
              <w:rPr>
                <w:rFonts w:ascii="Times New Roman" w:hAnsi="Times New Roman" w:cs="Times New Roman"/>
                <w:b/>
                <w:sz w:val="24"/>
                <w:szCs w:val="24"/>
              </w:rPr>
              <w:t>10 ч)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Что ты уже знаешь?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Зачем художнику знать о цвете, форме и размере?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Какова роль цвета в композиции? Какие бывают цветочные композиции?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 увидеть белое изображение на белом фоне?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Что такое симметрия? Как получить симметричные детали?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Можно ли сгибать картон? Как?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Наши проекты. Африканская саванна.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 плоское превратить в объемное?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 согнуть картон по кривой линии?</w:t>
            </w:r>
          </w:p>
          <w:p w:rsidR="00EA4540" w:rsidRPr="00793960" w:rsidRDefault="00EA454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A4540" w:rsidRPr="00793960" w:rsidRDefault="00EA4540" w:rsidP="00D67781">
      <w:pPr>
        <w:widowControl w:val="0"/>
        <w:tabs>
          <w:tab w:val="left" w:pos="452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35FE0" w:rsidRPr="00793960" w:rsidTr="00B35FE0">
        <w:trPr>
          <w:trHeight w:val="1831"/>
        </w:trPr>
        <w:tc>
          <w:tcPr>
            <w:tcW w:w="9464" w:type="dxa"/>
          </w:tcPr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b/>
                <w:sz w:val="24"/>
                <w:szCs w:val="24"/>
              </w:rPr>
              <w:t>Чертежная мастерская (11 ч)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Что такое технологические операции и способы?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Что такое линейка и что она умеет? Что такое чертеж и как его прочитать?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 изготовить несколько одинаковых прямоугольников?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Можно ли разметить прямоугольник по угольнику?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Можно ли без шаблона разметить круг?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Мастерская Деда Мороза и Снегурочки.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</w:tr>
    </w:tbl>
    <w:p w:rsidR="005022C8" w:rsidRPr="00793960" w:rsidRDefault="005022C8" w:rsidP="00D67781">
      <w:pPr>
        <w:widowControl w:val="0"/>
        <w:tabs>
          <w:tab w:val="left" w:pos="452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highlight w:val="yellow"/>
          <w:lang w:eastAsia="ru-RU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35FE0" w:rsidRPr="00793960" w:rsidTr="00B35FE0">
        <w:trPr>
          <w:trHeight w:val="3136"/>
        </w:trPr>
        <w:tc>
          <w:tcPr>
            <w:tcW w:w="9464" w:type="dxa"/>
          </w:tcPr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Конструкторская  мастерская (11 ч)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Какой секрет у подвижных игрушек?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 из неподвижной игрушки сделать подвижную?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Еще один способ сделать игрушку подвижной.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Что заставляет вращаться пропеллер?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Можно ли соединить детали без соединительных материалов?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Изменяется ли вооружение в армии?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 машины помогают человеку?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Поздравляем женщин и девочек.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Что интересного в работе архитектора?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Наши проекты. Создадим свой город.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</w:tr>
    </w:tbl>
    <w:p w:rsidR="00B35FE0" w:rsidRPr="00793960" w:rsidRDefault="00B35FE0" w:rsidP="00D67781">
      <w:pPr>
        <w:widowControl w:val="0"/>
        <w:tabs>
          <w:tab w:val="left" w:pos="452"/>
          <w:tab w:val="left" w:pos="915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396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ab/>
      </w: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35FE0" w:rsidRPr="00793960" w:rsidTr="00B35FE0">
        <w:trPr>
          <w:trHeight w:val="1568"/>
        </w:trPr>
        <w:tc>
          <w:tcPr>
            <w:tcW w:w="9464" w:type="dxa"/>
          </w:tcPr>
          <w:p w:rsidR="00893AC4" w:rsidRPr="00793960" w:rsidRDefault="00893AC4" w:rsidP="00D677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b/>
                <w:sz w:val="24"/>
                <w:szCs w:val="24"/>
              </w:rPr>
              <w:t>Рукодельная мастерская (6 ч)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Какие бывают ткани?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Какие бывают нитки? Как они используются?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Что такое натуральные ткани? Каковы их свойства?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Строчка косого стежка. Есть ли у нее «дочки»?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Как ткань превращается в изделие? Лекало.</w:t>
            </w:r>
          </w:p>
          <w:p w:rsidR="00B35FE0" w:rsidRPr="00793960" w:rsidRDefault="00B35FE0" w:rsidP="00D677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3960">
              <w:rPr>
                <w:rFonts w:ascii="Times New Roman" w:hAnsi="Times New Roman" w:cs="Times New Roman"/>
                <w:sz w:val="24"/>
                <w:szCs w:val="24"/>
              </w:rPr>
              <w:t>Проверим себя.</w:t>
            </w:r>
          </w:p>
        </w:tc>
      </w:tr>
    </w:tbl>
    <w:p w:rsidR="005022C8" w:rsidRPr="00793960" w:rsidRDefault="005022C8" w:rsidP="00D67781">
      <w:pPr>
        <w:widowControl w:val="0"/>
        <w:tabs>
          <w:tab w:val="left" w:pos="452"/>
          <w:tab w:val="left" w:pos="915"/>
        </w:tabs>
        <w:spacing w:after="0" w:line="240" w:lineRule="auto"/>
        <w:ind w:left="709" w:right="4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</w:pPr>
    </w:p>
    <w:p w:rsidR="00793960" w:rsidRPr="00321363" w:rsidRDefault="00793960" w:rsidP="00D67781">
      <w:pPr>
        <w:widowControl w:val="0"/>
        <w:tabs>
          <w:tab w:val="left" w:pos="452"/>
          <w:tab w:val="left" w:pos="915"/>
        </w:tabs>
        <w:spacing w:after="0" w:line="240" w:lineRule="auto"/>
        <w:ind w:right="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highlight w:val="yellow"/>
          <w:lang w:eastAsia="ru-RU"/>
        </w:rPr>
      </w:pPr>
    </w:p>
    <w:p w:rsidR="007C56D9" w:rsidRPr="00321363" w:rsidRDefault="007C56D9" w:rsidP="007C56D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363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C56D9" w:rsidRPr="00321363" w:rsidRDefault="007C56D9" w:rsidP="007C56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Style w:val="a5"/>
        <w:tblW w:w="9464" w:type="dxa"/>
        <w:tblLayout w:type="fixed"/>
        <w:tblLook w:val="04A0" w:firstRow="1" w:lastRow="0" w:firstColumn="1" w:lastColumn="0" w:noHBand="0" w:noVBand="1"/>
      </w:tblPr>
      <w:tblGrid>
        <w:gridCol w:w="959"/>
        <w:gridCol w:w="1264"/>
        <w:gridCol w:w="1571"/>
        <w:gridCol w:w="2410"/>
        <w:gridCol w:w="1984"/>
        <w:gridCol w:w="1276"/>
      </w:tblGrid>
      <w:tr w:rsidR="007C56D9" w:rsidRPr="00321363" w:rsidTr="007C56D9">
        <w:tc>
          <w:tcPr>
            <w:tcW w:w="959" w:type="dxa"/>
            <w:vMerge w:val="restart"/>
          </w:tcPr>
          <w:p w:rsidR="007C56D9" w:rsidRPr="00321363" w:rsidRDefault="007C56D9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№ п</w:t>
            </w:r>
            <w:r w:rsidRPr="00321363">
              <w:rPr>
                <w:rFonts w:ascii="Times New Roman" w:hAnsi="Times New Roman" w:cs="Times New Roman"/>
                <w:lang w:val="en-US"/>
              </w:rPr>
              <w:t>/</w:t>
            </w:r>
            <w:r w:rsidRPr="0032136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835" w:type="dxa"/>
            <w:gridSpan w:val="2"/>
          </w:tcPr>
          <w:p w:rsidR="007C56D9" w:rsidRPr="00321363" w:rsidRDefault="007C56D9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410" w:type="dxa"/>
            <w:vMerge w:val="restart"/>
          </w:tcPr>
          <w:p w:rsidR="007C56D9" w:rsidRPr="00321363" w:rsidRDefault="007C56D9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1984" w:type="dxa"/>
            <w:vMerge w:val="restart"/>
          </w:tcPr>
          <w:p w:rsidR="007C56D9" w:rsidRPr="00321363" w:rsidRDefault="007C56D9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1276" w:type="dxa"/>
            <w:vMerge w:val="restart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7C56D9" w:rsidRPr="00321363" w:rsidTr="007C56D9">
        <w:tc>
          <w:tcPr>
            <w:tcW w:w="959" w:type="dxa"/>
            <w:vMerge/>
          </w:tcPr>
          <w:p w:rsidR="007C56D9" w:rsidRPr="00321363" w:rsidRDefault="007C56D9" w:rsidP="007C5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410" w:type="dxa"/>
            <w:vMerge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7C56D9" w:rsidP="007C56D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1363">
              <w:rPr>
                <w:rFonts w:ascii="Times New Roman" w:hAnsi="Times New Roman" w:cs="Times New Roman"/>
                <w:b/>
              </w:rPr>
              <w:t xml:space="preserve">Тема раздела: </w:t>
            </w:r>
            <w:r w:rsidR="005022C8" w:rsidRPr="00321363">
              <w:rPr>
                <w:rFonts w:ascii="Times New Roman" w:hAnsi="Times New Roman" w:cs="Times New Roman"/>
                <w:b/>
              </w:rPr>
              <w:t>Художественная мастерская</w:t>
            </w:r>
          </w:p>
          <w:p w:rsidR="007C56D9" w:rsidRPr="00321363" w:rsidRDefault="007C56D9" w:rsidP="005022C8">
            <w:pPr>
              <w:ind w:firstLine="60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7C56D9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C218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5022C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Что ты уже знаешь?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2C7141" w:rsidRPr="00321363" w:rsidRDefault="002C7141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8075A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264" w:type="dxa"/>
          </w:tcPr>
          <w:p w:rsidR="007C56D9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08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5022C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Зачем художнику знать о цвете, форме и размере?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8075A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3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218E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5022C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Какова роль цвета в композиции? Какие бывают цветочные композиции?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8075A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4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085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5022C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 увидеть белое изображение на белом фоне?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8075A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5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  <w:r w:rsidR="004C218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5022C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Что такое симметрия? Как получить симметричные детали?</w:t>
            </w:r>
          </w:p>
        </w:tc>
        <w:tc>
          <w:tcPr>
            <w:tcW w:w="1984" w:type="dxa"/>
          </w:tcPr>
          <w:p w:rsidR="007C56D9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8075A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6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C218E"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5022C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Можно ли сгибать картон? Как?</w:t>
            </w:r>
          </w:p>
        </w:tc>
        <w:tc>
          <w:tcPr>
            <w:tcW w:w="1984" w:type="dxa"/>
          </w:tcPr>
          <w:p w:rsidR="007C56D9" w:rsidRPr="00321363" w:rsidRDefault="007C56D9" w:rsidP="00121CED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 xml:space="preserve">Урок </w:t>
            </w:r>
            <w:r w:rsidR="00121CED" w:rsidRPr="00321363">
              <w:rPr>
                <w:rFonts w:ascii="Times New Roman" w:hAnsi="Times New Roman" w:cs="Times New Roman"/>
              </w:rPr>
              <w:t>развития умений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7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0850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5022C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Наши проекты. Африканская саванна.</w:t>
            </w:r>
          </w:p>
        </w:tc>
        <w:tc>
          <w:tcPr>
            <w:tcW w:w="1984" w:type="dxa"/>
          </w:tcPr>
          <w:p w:rsidR="007C56D9" w:rsidRPr="00321363" w:rsidRDefault="007C56D9" w:rsidP="00121CED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 xml:space="preserve">Урок </w:t>
            </w:r>
            <w:r w:rsidR="00121CED" w:rsidRPr="00321363">
              <w:rPr>
                <w:rFonts w:ascii="Times New Roman" w:hAnsi="Times New Roman" w:cs="Times New Roman"/>
              </w:rPr>
              <w:t>развития умений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71D48" w:rsidRPr="00321363" w:rsidTr="007C56D9">
        <w:tc>
          <w:tcPr>
            <w:tcW w:w="959" w:type="dxa"/>
          </w:tcPr>
          <w:p w:rsidR="00E71D48" w:rsidRPr="00321363" w:rsidRDefault="002C714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264" w:type="dxa"/>
          </w:tcPr>
          <w:p w:rsidR="00E71D48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08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1571" w:type="dxa"/>
          </w:tcPr>
          <w:p w:rsidR="00E71D48" w:rsidRPr="00321363" w:rsidRDefault="00E71D48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1D48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 плоское превратить в объемное?</w:t>
            </w:r>
          </w:p>
        </w:tc>
        <w:tc>
          <w:tcPr>
            <w:tcW w:w="1984" w:type="dxa"/>
          </w:tcPr>
          <w:p w:rsidR="00E71D48" w:rsidRPr="00321363" w:rsidRDefault="002C7141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E71D48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71D48" w:rsidRPr="00321363" w:rsidTr="007C56D9">
        <w:tc>
          <w:tcPr>
            <w:tcW w:w="959" w:type="dxa"/>
          </w:tcPr>
          <w:p w:rsidR="00E71D48" w:rsidRPr="00321363" w:rsidRDefault="002C714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264" w:type="dxa"/>
          </w:tcPr>
          <w:p w:rsidR="00E71D48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4C218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1" w:type="dxa"/>
          </w:tcPr>
          <w:p w:rsidR="00E71D48" w:rsidRPr="00321363" w:rsidRDefault="00E71D48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1D48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 согнуть картон по кривой линии?</w:t>
            </w:r>
          </w:p>
        </w:tc>
        <w:tc>
          <w:tcPr>
            <w:tcW w:w="1984" w:type="dxa"/>
          </w:tcPr>
          <w:p w:rsidR="00E71D48" w:rsidRPr="00321363" w:rsidRDefault="002C7141" w:rsidP="00121CED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 xml:space="preserve">Урок </w:t>
            </w:r>
            <w:r w:rsidR="00121CED" w:rsidRPr="00321363">
              <w:rPr>
                <w:rFonts w:ascii="Times New Roman" w:hAnsi="Times New Roman" w:cs="Times New Roman"/>
              </w:rPr>
              <w:t>развития умений</w:t>
            </w:r>
          </w:p>
        </w:tc>
        <w:tc>
          <w:tcPr>
            <w:tcW w:w="1276" w:type="dxa"/>
          </w:tcPr>
          <w:p w:rsidR="00E71D48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E71D48" w:rsidRPr="00321363" w:rsidTr="007C56D9">
        <w:tc>
          <w:tcPr>
            <w:tcW w:w="959" w:type="dxa"/>
          </w:tcPr>
          <w:p w:rsidR="00E71D48" w:rsidRPr="00321363" w:rsidRDefault="002C714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264" w:type="dxa"/>
          </w:tcPr>
          <w:p w:rsidR="00E71D48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0850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1" w:type="dxa"/>
          </w:tcPr>
          <w:p w:rsidR="00E71D48" w:rsidRPr="00321363" w:rsidRDefault="00E71D48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E71D48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Проверим себя.</w:t>
            </w:r>
          </w:p>
        </w:tc>
        <w:tc>
          <w:tcPr>
            <w:tcW w:w="1984" w:type="dxa"/>
          </w:tcPr>
          <w:p w:rsidR="00E71D48" w:rsidRPr="00321363" w:rsidRDefault="002C7141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E71D48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245" w:type="dxa"/>
            <w:gridSpan w:val="3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  <w:b/>
              </w:rPr>
              <w:t xml:space="preserve">Тема раздела: </w:t>
            </w:r>
            <w:r w:rsidR="00E71D48" w:rsidRPr="00321363">
              <w:rPr>
                <w:rFonts w:ascii="Times New Roman" w:hAnsi="Times New Roman" w:cs="Times New Roman"/>
                <w:b/>
              </w:rPr>
              <w:t>Чертежная мастерская</w:t>
            </w:r>
            <w:r w:rsidR="00E71D48" w:rsidRPr="00321363">
              <w:rPr>
                <w:rFonts w:ascii="Times New Roman" w:hAnsi="Times New Roman" w:cs="Times New Roman"/>
              </w:rPr>
              <w:t>.</w:t>
            </w:r>
          </w:p>
          <w:p w:rsidR="007C56D9" w:rsidRPr="00321363" w:rsidRDefault="007C56D9" w:rsidP="007C56D9">
            <w:pPr>
              <w:ind w:firstLine="45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11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4C218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Что такое технологические операции и способы?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12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218E">
              <w:rPr>
                <w:rFonts w:ascii="Times New Roman" w:hAnsi="Times New Roman" w:cs="Times New Roman"/>
              </w:rPr>
              <w:t>.11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Что такое линейка и что она умеет? Что такое чертеж и как его прочитать?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13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4C218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 изготовить несколько одинаковых прямоугольников?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14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0850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Можно ли разметить прямоугольник по угольнику?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15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4C218E"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Можно ли без шаблона разметить круг?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16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085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Мастерская Деда Мороза и Снегурочки.</w:t>
            </w:r>
          </w:p>
        </w:tc>
        <w:tc>
          <w:tcPr>
            <w:tcW w:w="1984" w:type="dxa"/>
          </w:tcPr>
          <w:p w:rsidR="007C56D9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развития умений</w:t>
            </w: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17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085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Проверим себя.</w:t>
            </w:r>
          </w:p>
        </w:tc>
        <w:tc>
          <w:tcPr>
            <w:tcW w:w="1984" w:type="dxa"/>
          </w:tcPr>
          <w:p w:rsidR="007C56D9" w:rsidRPr="00321363" w:rsidRDefault="007C56D9" w:rsidP="00121CED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 xml:space="preserve">Урок </w:t>
            </w:r>
            <w:r w:rsidR="00121CED" w:rsidRPr="00321363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1276" w:type="dxa"/>
          </w:tcPr>
          <w:p w:rsidR="007C56D9" w:rsidRPr="00321363" w:rsidRDefault="00121CED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E71D48" w:rsidRPr="00321363" w:rsidTr="00F87E98">
        <w:tc>
          <w:tcPr>
            <w:tcW w:w="959" w:type="dxa"/>
          </w:tcPr>
          <w:p w:rsidR="00E71D48" w:rsidRPr="00321363" w:rsidRDefault="00E71D48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E71D48" w:rsidRPr="00321363" w:rsidRDefault="00E71D48" w:rsidP="007C56D9">
            <w:pPr>
              <w:rPr>
                <w:rFonts w:ascii="Times New Roman" w:hAnsi="Times New Roman" w:cs="Times New Roman"/>
                <w:b/>
              </w:rPr>
            </w:pPr>
            <w:r w:rsidRPr="00321363">
              <w:rPr>
                <w:rFonts w:ascii="Times New Roman" w:hAnsi="Times New Roman" w:cs="Times New Roman"/>
                <w:b/>
              </w:rPr>
              <w:t>Тема раздела: Конструкторская мастерская.</w:t>
            </w:r>
          </w:p>
        </w:tc>
        <w:tc>
          <w:tcPr>
            <w:tcW w:w="1984" w:type="dxa"/>
          </w:tcPr>
          <w:p w:rsidR="00E71D48" w:rsidRPr="00321363" w:rsidRDefault="00E71D48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71D48" w:rsidRPr="00321363" w:rsidRDefault="00E71D48" w:rsidP="007C56D9">
            <w:pPr>
              <w:rPr>
                <w:rFonts w:ascii="Times New Roman" w:hAnsi="Times New Roman" w:cs="Times New Roman"/>
              </w:rPr>
            </w:pP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18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B308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.01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Какой секрет у подвижных игрушек?</w:t>
            </w:r>
          </w:p>
          <w:p w:rsidR="002C7141" w:rsidRPr="00321363" w:rsidRDefault="002C7141" w:rsidP="007C56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19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 из неподвижной игрушки сделать подвижную?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2C7141" w:rsidRPr="00321363" w:rsidTr="007C56D9">
        <w:tc>
          <w:tcPr>
            <w:tcW w:w="959" w:type="dxa"/>
          </w:tcPr>
          <w:p w:rsidR="002C714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264" w:type="dxa"/>
          </w:tcPr>
          <w:p w:rsidR="002C7141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4C218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71" w:type="dxa"/>
          </w:tcPr>
          <w:p w:rsidR="002C7141" w:rsidRPr="00321363" w:rsidRDefault="002C7141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2C7141" w:rsidRPr="00321363" w:rsidRDefault="002C714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Еще один способ сделать игрушку подвижной.</w:t>
            </w:r>
          </w:p>
        </w:tc>
        <w:tc>
          <w:tcPr>
            <w:tcW w:w="1984" w:type="dxa"/>
          </w:tcPr>
          <w:p w:rsidR="002C7141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2C7141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21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4C218E" w:rsidP="00B3085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B30850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E71D48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Что заставляет вращаться пропеллер?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22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218E">
              <w:rPr>
                <w:rFonts w:ascii="Times New Roman" w:hAnsi="Times New Roman" w:cs="Times New Roman"/>
              </w:rPr>
              <w:t>.02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C56D9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Можно ли соединить детали без соединительных материалов?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День защитника Отечества. Изменяется ли вооружение в армии?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4C218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 машины помогают человеку?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C218E">
              <w:rPr>
                <w:rFonts w:ascii="Times New Roman" w:hAnsi="Times New Roman" w:cs="Times New Roman"/>
              </w:rPr>
              <w:t>.03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Поздравляем женщин и девочек.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26.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Что интересного в работе архитектора?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Наши проекты. Создадим свой город.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4C218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Проверим себя.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Тематический</w:t>
            </w:r>
          </w:p>
        </w:tc>
      </w:tr>
      <w:tr w:rsidR="007C56D9" w:rsidRPr="00321363" w:rsidTr="008075A1">
        <w:trPr>
          <w:trHeight w:val="497"/>
        </w:trPr>
        <w:tc>
          <w:tcPr>
            <w:tcW w:w="959" w:type="dxa"/>
          </w:tcPr>
          <w:p w:rsidR="007C56D9" w:rsidRPr="00321363" w:rsidRDefault="007C56D9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  <w:gridSpan w:val="3"/>
          </w:tcPr>
          <w:p w:rsidR="008075A1" w:rsidRPr="00321363" w:rsidRDefault="007C56D9" w:rsidP="008075A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21363">
              <w:rPr>
                <w:rFonts w:ascii="Times New Roman" w:hAnsi="Times New Roman" w:cs="Times New Roman"/>
                <w:b/>
              </w:rPr>
              <w:t xml:space="preserve">Тема раздела: </w:t>
            </w:r>
            <w:r w:rsidR="008075A1" w:rsidRPr="00321363">
              <w:rPr>
                <w:rFonts w:ascii="Times New Roman" w:hAnsi="Times New Roman" w:cs="Times New Roman"/>
                <w:b/>
              </w:rPr>
              <w:t>Рукодельная мастерская.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7C56D9" w:rsidRPr="00321363" w:rsidTr="007C56D9">
        <w:tc>
          <w:tcPr>
            <w:tcW w:w="959" w:type="dxa"/>
          </w:tcPr>
          <w:p w:rsidR="007C56D9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29</w:t>
            </w:r>
            <w:r w:rsidR="007C56D9" w:rsidRPr="0032136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64" w:type="dxa"/>
          </w:tcPr>
          <w:p w:rsidR="007C56D9" w:rsidRPr="00321363" w:rsidRDefault="00B30850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C218E">
              <w:rPr>
                <w:rFonts w:ascii="Times New Roman" w:hAnsi="Times New Roman" w:cs="Times New Roman"/>
              </w:rPr>
              <w:t>.04</w:t>
            </w:r>
          </w:p>
        </w:tc>
        <w:tc>
          <w:tcPr>
            <w:tcW w:w="1571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7C56D9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Какие бывают ткани?</w:t>
            </w:r>
          </w:p>
        </w:tc>
        <w:tc>
          <w:tcPr>
            <w:tcW w:w="1984" w:type="dxa"/>
          </w:tcPr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  <w:p w:rsidR="007C56D9" w:rsidRPr="00321363" w:rsidRDefault="007C56D9" w:rsidP="007C56D9">
            <w:pPr>
              <w:jc w:val="both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Урок повторения</w:t>
            </w:r>
          </w:p>
        </w:tc>
        <w:tc>
          <w:tcPr>
            <w:tcW w:w="1276" w:type="dxa"/>
          </w:tcPr>
          <w:p w:rsidR="007C56D9" w:rsidRPr="00321363" w:rsidRDefault="007C56D9" w:rsidP="007C56D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Какие бывают нитки? Как они используются?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Что такое натуральные ткани? Каковы их свойства?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4C218E" w:rsidRPr="004C218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Строчка косого стежка. Есть ли у нее «дочки»?</w:t>
            </w:r>
          </w:p>
        </w:tc>
        <w:tc>
          <w:tcPr>
            <w:tcW w:w="1984" w:type="dxa"/>
          </w:tcPr>
          <w:p w:rsidR="008075A1" w:rsidRPr="00321363" w:rsidRDefault="00121CED" w:rsidP="00121CED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Урок развития умений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C218E" w:rsidRPr="004C218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Как ткань превращается в изделие? Лекало.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Урок открытия новых знаний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Текущий</w:t>
            </w:r>
          </w:p>
        </w:tc>
      </w:tr>
      <w:tr w:rsidR="008075A1" w:rsidRPr="00321363" w:rsidTr="007C56D9">
        <w:tc>
          <w:tcPr>
            <w:tcW w:w="959" w:type="dxa"/>
          </w:tcPr>
          <w:p w:rsidR="008075A1" w:rsidRPr="00321363" w:rsidRDefault="002C7141" w:rsidP="007C56D9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21363"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1264" w:type="dxa"/>
          </w:tcPr>
          <w:p w:rsidR="008075A1" w:rsidRPr="00321363" w:rsidRDefault="00B30850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="004C218E" w:rsidRPr="004C218E">
              <w:rPr>
                <w:rFonts w:ascii="Times New Roman" w:hAnsi="Times New Roman" w:cs="Times New Roman"/>
              </w:rPr>
              <w:t>.05</w:t>
            </w:r>
          </w:p>
        </w:tc>
        <w:tc>
          <w:tcPr>
            <w:tcW w:w="1571" w:type="dxa"/>
          </w:tcPr>
          <w:p w:rsidR="008075A1" w:rsidRPr="00321363" w:rsidRDefault="008075A1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410" w:type="dxa"/>
          </w:tcPr>
          <w:p w:rsidR="008075A1" w:rsidRPr="00321363" w:rsidRDefault="008075A1" w:rsidP="007C56D9">
            <w:pPr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Проверим себя.</w:t>
            </w:r>
          </w:p>
        </w:tc>
        <w:tc>
          <w:tcPr>
            <w:tcW w:w="1984" w:type="dxa"/>
          </w:tcPr>
          <w:p w:rsidR="008075A1" w:rsidRPr="00321363" w:rsidRDefault="00121CED" w:rsidP="007C56D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Урок контроля</w:t>
            </w:r>
          </w:p>
        </w:tc>
        <w:tc>
          <w:tcPr>
            <w:tcW w:w="1276" w:type="dxa"/>
          </w:tcPr>
          <w:p w:rsidR="008075A1" w:rsidRPr="00321363" w:rsidRDefault="00121CED" w:rsidP="007C56D9">
            <w:pPr>
              <w:rPr>
                <w:rFonts w:ascii="Times New Roman" w:hAnsi="Times New Roman" w:cs="Times New Roman"/>
                <w:highlight w:val="yellow"/>
              </w:rPr>
            </w:pPr>
            <w:r w:rsidRPr="00321363">
              <w:rPr>
                <w:rFonts w:ascii="Times New Roman" w:hAnsi="Times New Roman" w:cs="Times New Roman"/>
              </w:rPr>
              <w:t>Итоговый</w:t>
            </w:r>
          </w:p>
        </w:tc>
      </w:tr>
    </w:tbl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ru-RU"/>
        </w:rPr>
      </w:pPr>
    </w:p>
    <w:p w:rsidR="007C56D9" w:rsidRPr="00321363" w:rsidRDefault="007C56D9" w:rsidP="007C56D9">
      <w:pPr>
        <w:widowControl w:val="0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 и информационные ресурсы</w:t>
      </w:r>
    </w:p>
    <w:p w:rsidR="007C56D9" w:rsidRPr="00321363" w:rsidRDefault="007C56D9" w:rsidP="007C56D9">
      <w:pPr>
        <w:spacing w:line="360" w:lineRule="atLeast"/>
        <w:ind w:right="300"/>
        <w:jc w:val="both"/>
        <w:rPr>
          <w:rFonts w:ascii="Times New Roman" w:eastAsiaTheme="minorEastAsia" w:hAnsi="Times New Roman" w:cs="Times New Roman"/>
          <w:lang w:eastAsia="ru-RU"/>
        </w:rPr>
      </w:pPr>
      <w:r w:rsidRPr="003213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Технические средства обучения, используемые на уроках математики:</w:t>
      </w:r>
    </w:p>
    <w:p w:rsidR="007C56D9" w:rsidRDefault="000A0792" w:rsidP="00793960">
      <w:pPr>
        <w:numPr>
          <w:ilvl w:val="0"/>
          <w:numId w:val="23"/>
        </w:num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Проектор, экран, компьютер.</w:t>
      </w:r>
    </w:p>
    <w:p w:rsidR="000A0792" w:rsidRPr="00793960" w:rsidRDefault="000A0792" w:rsidP="000A0792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C56D9" w:rsidRPr="00321363" w:rsidRDefault="007C56D9" w:rsidP="007C56D9">
      <w:pPr>
        <w:autoSpaceDE w:val="0"/>
        <w:autoSpaceDN w:val="0"/>
        <w:adjustRightInd w:val="0"/>
        <w:spacing w:line="264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3213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Перечень учебно-методического обеспечения: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4355"/>
        <w:gridCol w:w="5216"/>
      </w:tblGrid>
      <w:tr w:rsidR="007C56D9" w:rsidRPr="00321363" w:rsidTr="007C56D9">
        <w:tc>
          <w:tcPr>
            <w:tcW w:w="4355" w:type="dxa"/>
          </w:tcPr>
          <w:p w:rsidR="007C56D9" w:rsidRPr="00321363" w:rsidRDefault="007C56D9" w:rsidP="007C5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учителя</w:t>
            </w:r>
          </w:p>
        </w:tc>
        <w:tc>
          <w:tcPr>
            <w:tcW w:w="5216" w:type="dxa"/>
          </w:tcPr>
          <w:p w:rsidR="007C56D9" w:rsidRPr="00321363" w:rsidRDefault="007C56D9" w:rsidP="007C56D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ученика</w:t>
            </w:r>
          </w:p>
        </w:tc>
      </w:tr>
      <w:tr w:rsidR="007C56D9" w:rsidRPr="00321363" w:rsidTr="007C56D9">
        <w:trPr>
          <w:trHeight w:val="60"/>
        </w:trPr>
        <w:tc>
          <w:tcPr>
            <w:tcW w:w="4355" w:type="dxa"/>
          </w:tcPr>
          <w:p w:rsidR="007C56D9" w:rsidRPr="00321363" w:rsidRDefault="007C56D9" w:rsidP="007C56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893AC4" w:rsidRPr="00321363" w:rsidRDefault="00893AC4" w:rsidP="00893AC4">
            <w:pPr>
              <w:numPr>
                <w:ilvl w:val="0"/>
                <w:numId w:val="28"/>
              </w:numPr>
              <w:suppressAutoHyphens/>
              <w:snapToGrid w:val="0"/>
              <w:ind w:left="93" w:firstLine="0"/>
              <w:jc w:val="both"/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Горецкий В.Г., Роговцева Н.И., Анащенкова С.В. Технология: Рабочие программы: 1-4 классы, Просвещение 2010</w:t>
            </w:r>
          </w:p>
          <w:p w:rsidR="00893AC4" w:rsidRPr="00321363" w:rsidRDefault="00893AC4" w:rsidP="00893AC4">
            <w:pPr>
              <w:numPr>
                <w:ilvl w:val="0"/>
                <w:numId w:val="28"/>
              </w:numPr>
              <w:suppressAutoHyphens/>
              <w:ind w:left="93" w:firstLine="0"/>
              <w:jc w:val="both"/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Образовательная программа «Школа России». Планируемые результаты освоения обучающимися программы начального общего образования.  </w:t>
            </w:r>
          </w:p>
          <w:p w:rsidR="00893AC4" w:rsidRPr="00321363" w:rsidRDefault="00893AC4" w:rsidP="00893AC4">
            <w:pPr>
              <w:numPr>
                <w:ilvl w:val="0"/>
                <w:numId w:val="28"/>
              </w:numPr>
              <w:suppressAutoHyphens/>
              <w:ind w:left="93" w:firstLine="0"/>
              <w:jc w:val="both"/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</w:pPr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Программа формирования универсальных учебных действий у обучающихся на ступени начального общего образования</w:t>
            </w:r>
          </w:p>
          <w:p w:rsidR="007C56D9" w:rsidRDefault="00893AC4" w:rsidP="00893AC4">
            <w:pPr>
              <w:tabs>
                <w:tab w:val="left" w:pos="567"/>
              </w:tabs>
              <w:ind w:right="20"/>
              <w:jc w:val="both"/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>Роговцева Н.И., Богданова Н.В., Добромыслова Н.В., Шипилова Н.В., Анащенкова С.В., ФрейтагИ.П.:</w:t>
            </w:r>
            <w:r w:rsidRPr="0032136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Пояснительная записка </w:t>
            </w:r>
            <w:r w:rsidRPr="00321363">
              <w:rPr>
                <w:rStyle w:val="a9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к </w:t>
            </w:r>
            <w:r w:rsidRPr="0032136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завершенной предметной </w:t>
            </w:r>
            <w:r w:rsidRPr="00321363">
              <w:rPr>
                <w:rStyle w:val="a9"/>
                <w:rFonts w:ascii="Times New Roman" w:eastAsia="MS Mincho" w:hAnsi="Times New Roman" w:cs="Times New Roman"/>
                <w:bCs/>
                <w:iCs/>
                <w:color w:val="auto"/>
                <w:sz w:val="24"/>
                <w:szCs w:val="24"/>
                <w:u w:val="none"/>
              </w:rPr>
              <w:t xml:space="preserve">линии учебников «Технология» для 1–4 классов общеобразовательных учреждений., </w:t>
            </w:r>
            <w:r w:rsidRPr="00321363">
              <w:rPr>
                <w:rStyle w:val="a9"/>
                <w:rFonts w:ascii="Times New Roman" w:eastAsia="MS Mincho" w:hAnsi="Times New Roman" w:cs="Times New Roman"/>
                <w:color w:val="auto"/>
                <w:sz w:val="24"/>
                <w:szCs w:val="24"/>
                <w:u w:val="none"/>
              </w:rPr>
              <w:t xml:space="preserve">УМК «Школа России», </w:t>
            </w:r>
            <w:r w:rsidRPr="00321363"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Просвещение 2011</w:t>
            </w:r>
          </w:p>
          <w:p w:rsidR="00432A59" w:rsidRPr="00321363" w:rsidRDefault="00432A59" w:rsidP="00432A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Style w:val="a9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4. Методическое пособие с поурочными разработками, 2 класс, авторы: 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Е.А.Лутцева, Т.П.Зуева</w:t>
            </w:r>
          </w:p>
          <w:p w:rsidR="00432A59" w:rsidRPr="00321363" w:rsidRDefault="00432A59" w:rsidP="00893AC4">
            <w:pPr>
              <w:tabs>
                <w:tab w:val="left" w:pos="567"/>
              </w:tabs>
              <w:ind w:right="20"/>
              <w:jc w:val="both"/>
              <w:rPr>
                <w:rFonts w:ascii="Times New Roman" w:eastAsia="Century Schoolbook" w:hAnsi="Times New Roman" w:cs="Times New Roman"/>
                <w:sz w:val="24"/>
                <w:szCs w:val="24"/>
              </w:rPr>
            </w:pPr>
          </w:p>
          <w:p w:rsidR="00321363" w:rsidRPr="00321363" w:rsidRDefault="00432A59" w:rsidP="00321363">
            <w:pPr>
              <w:spacing w:before="12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Ж. «Начальная школа»</w:t>
            </w:r>
          </w:p>
          <w:p w:rsidR="00321363" w:rsidRPr="00321363" w:rsidRDefault="00432A59" w:rsidP="00321363">
            <w:pPr>
              <w:spacing w:before="12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Ж. «Начальная школа плюс до и после».</w:t>
            </w:r>
          </w:p>
          <w:p w:rsidR="00321363" w:rsidRPr="00321363" w:rsidRDefault="00432A59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«Аппликация и коллаж» Тукаева И. А., Теплинская О. А. Издательство «Академия Развития», 2011г.</w:t>
            </w:r>
          </w:p>
          <w:p w:rsidR="00321363" w:rsidRPr="00321363" w:rsidRDefault="00432A59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 «Домашний кукольный театр: куклы, раскладные игрушки, открытки, сюрпризы.» . К. Хайнс.</w:t>
            </w:r>
          </w:p>
          <w:p w:rsidR="00321363" w:rsidRPr="00321363" w:rsidRDefault="00321363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 «Росмэн-Пресс», 2012г.</w:t>
            </w:r>
          </w:p>
          <w:p w:rsidR="00321363" w:rsidRPr="00321363" w:rsidRDefault="00432A59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. «Поделки из разных материалов» Вагонов В. В. </w:t>
            </w:r>
          </w:p>
          <w:p w:rsidR="00321363" w:rsidRPr="00321363" w:rsidRDefault="00321363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Издательство «Экзамен»,2011г.</w:t>
            </w:r>
          </w:p>
          <w:p w:rsidR="00321363" w:rsidRPr="00321363" w:rsidRDefault="00321363" w:rsidP="00321363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7C56D9" w:rsidRPr="00321363" w:rsidRDefault="007C56D9" w:rsidP="007C5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16" w:type="dxa"/>
          </w:tcPr>
          <w:p w:rsidR="007C56D9" w:rsidRPr="00321363" w:rsidRDefault="007C56D9" w:rsidP="007C56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  <w:r w:rsidR="00EA4540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Учебник. «Технология». 2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класс..</w:t>
            </w:r>
          </w:p>
          <w:p w:rsidR="007C56D9" w:rsidRPr="00321363" w:rsidRDefault="00EA4540" w:rsidP="007C56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Е.А.Лутцева, Т.П.Зуева</w:t>
            </w:r>
          </w:p>
          <w:p w:rsidR="007C56D9" w:rsidRPr="00321363" w:rsidRDefault="007C56D9" w:rsidP="007C56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М.:</w:t>
            </w:r>
            <w:r w:rsidR="00EA4540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Просвещение, год издания 2015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cr/>
            </w:r>
          </w:p>
          <w:p w:rsidR="00432A59" w:rsidRPr="00321363" w:rsidRDefault="007C56D9" w:rsidP="00432A5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pacing w:val="4"/>
                <w:w w:val="123"/>
                <w:sz w:val="24"/>
                <w:szCs w:val="24"/>
                <w:lang w:eastAsia="ru-RU"/>
              </w:rPr>
              <w:t>2. Р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7"/>
                <w:sz w:val="24"/>
                <w:szCs w:val="24"/>
                <w:lang w:eastAsia="ru-RU"/>
              </w:rPr>
              <w:t>а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1"/>
                <w:sz w:val="24"/>
                <w:szCs w:val="24"/>
                <w:lang w:eastAsia="ru-RU"/>
              </w:rPr>
              <w:t>б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ч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7"/>
                <w:sz w:val="24"/>
                <w:szCs w:val="24"/>
                <w:lang w:eastAsia="ru-RU"/>
              </w:rPr>
              <w:t>а</w:t>
            </w:r>
            <w:r w:rsidRPr="00321363">
              <w:rPr>
                <w:rFonts w:ascii="Times New Roman" w:eastAsiaTheme="minorEastAsia" w:hAnsi="Times New Roman" w:cs="Times New Roman"/>
                <w:w w:val="129"/>
                <w:sz w:val="24"/>
                <w:szCs w:val="24"/>
                <w:lang w:eastAsia="ru-RU"/>
              </w:rPr>
              <w:t xml:space="preserve">я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т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е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т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р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7"/>
                <w:sz w:val="24"/>
                <w:szCs w:val="24"/>
                <w:lang w:eastAsia="ru-RU"/>
              </w:rPr>
              <w:t>а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д</w:t>
            </w:r>
            <w:r w:rsidRPr="00321363">
              <w:rPr>
                <w:rFonts w:ascii="Times New Roman" w:eastAsiaTheme="minorEastAsia" w:hAnsi="Times New Roman" w:cs="Times New Roman"/>
                <w:w w:val="114"/>
                <w:sz w:val="24"/>
                <w:szCs w:val="24"/>
                <w:lang w:eastAsia="ru-RU"/>
              </w:rPr>
              <w:t xml:space="preserve">ь </w:t>
            </w:r>
            <w:r w:rsidRPr="00321363">
              <w:rPr>
                <w:rFonts w:ascii="Times New Roman" w:eastAsiaTheme="minorEastAsia" w:hAnsi="Times New Roman" w:cs="Times New Roman"/>
                <w:w w:val="128"/>
                <w:sz w:val="24"/>
                <w:szCs w:val="24"/>
                <w:lang w:eastAsia="ru-RU"/>
              </w:rPr>
              <w:t xml:space="preserve">к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2"/>
                <w:sz w:val="24"/>
                <w:szCs w:val="24"/>
                <w:lang w:eastAsia="ru-RU"/>
              </w:rPr>
              <w:t>у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ч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е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1"/>
                <w:sz w:val="24"/>
                <w:szCs w:val="24"/>
                <w:lang w:eastAsia="ru-RU"/>
              </w:rPr>
              <w:t>б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н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>и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28"/>
                <w:sz w:val="24"/>
                <w:szCs w:val="24"/>
                <w:lang w:eastAsia="ru-RU"/>
              </w:rPr>
              <w:t>к</w:t>
            </w:r>
            <w:r w:rsidRPr="00321363">
              <w:rPr>
                <w:rFonts w:ascii="Times New Roman" w:eastAsiaTheme="minorEastAsia" w:hAnsi="Times New Roman" w:cs="Times New Roman"/>
                <w:w w:val="112"/>
                <w:sz w:val="24"/>
                <w:szCs w:val="24"/>
                <w:lang w:eastAsia="ru-RU"/>
              </w:rPr>
              <w:t xml:space="preserve">у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28"/>
                <w:sz w:val="24"/>
                <w:szCs w:val="24"/>
                <w:lang w:eastAsia="ru-RU"/>
              </w:rPr>
              <w:t>«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8"/>
                <w:sz w:val="24"/>
                <w:szCs w:val="24"/>
                <w:lang w:eastAsia="ru-RU"/>
              </w:rPr>
              <w:t>Т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9"/>
                <w:sz w:val="24"/>
                <w:szCs w:val="24"/>
                <w:lang w:eastAsia="ru-RU"/>
              </w:rPr>
              <w:t>е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9"/>
                <w:sz w:val="24"/>
                <w:szCs w:val="24"/>
                <w:lang w:eastAsia="ru-RU"/>
              </w:rPr>
              <w:t>х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н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8"/>
                <w:sz w:val="24"/>
                <w:szCs w:val="24"/>
                <w:lang w:eastAsia="ru-RU"/>
              </w:rPr>
              <w:t>л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05"/>
                <w:sz w:val="24"/>
                <w:szCs w:val="24"/>
                <w:lang w:eastAsia="ru-RU"/>
              </w:rPr>
              <w:t>о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4"/>
                <w:sz w:val="24"/>
                <w:szCs w:val="24"/>
                <w:lang w:eastAsia="ru-RU"/>
              </w:rPr>
              <w:t>г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6"/>
                <w:sz w:val="24"/>
                <w:szCs w:val="24"/>
                <w:lang w:eastAsia="ru-RU"/>
              </w:rPr>
              <w:t>и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29"/>
                <w:sz w:val="24"/>
                <w:szCs w:val="24"/>
                <w:lang w:eastAsia="ru-RU"/>
              </w:rPr>
              <w:t>я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28"/>
                <w:sz w:val="24"/>
                <w:szCs w:val="24"/>
                <w:lang w:eastAsia="ru-RU"/>
              </w:rPr>
              <w:t xml:space="preserve">»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дл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EA4540" w:rsidRPr="00321363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2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sz w:val="24"/>
                <w:szCs w:val="24"/>
                <w:lang w:eastAsia="ru-RU"/>
              </w:rPr>
              <w:t>-г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Pr="00321363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 xml:space="preserve">класса. </w:t>
            </w:r>
            <w:r w:rsidRPr="001F3A8D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Автор</w:t>
            </w:r>
            <w:r w:rsidR="00432A59">
              <w:rPr>
                <w:rFonts w:ascii="Times New Roman" w:eastAsiaTheme="minorEastAsia" w:hAnsi="Times New Roman" w:cs="Times New Roman"/>
                <w:spacing w:val="4"/>
                <w:w w:val="115"/>
                <w:sz w:val="24"/>
                <w:szCs w:val="24"/>
                <w:lang w:eastAsia="ru-RU"/>
              </w:rPr>
              <w:t>ы:</w:t>
            </w:r>
            <w:r w:rsidR="00432A59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Е.А.Лутцева, Т.П.Зуева</w:t>
            </w:r>
          </w:p>
          <w:p w:rsidR="007C56D9" w:rsidRPr="00321363" w:rsidRDefault="007C56D9" w:rsidP="007C56D9">
            <w:pPr>
              <w:rPr>
                <w:rFonts w:ascii="Times New Roman" w:eastAsiaTheme="minorEastAsia" w:hAnsi="Times New Roman" w:cs="Times New Roman"/>
                <w:color w:val="363435"/>
                <w:spacing w:val="4"/>
                <w:w w:val="115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Москва «</w:t>
            </w:r>
            <w:r w:rsidR="00321363"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Просвещение</w:t>
            </w: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,» 2013</w:t>
            </w:r>
          </w:p>
          <w:p w:rsidR="007C56D9" w:rsidRPr="00321363" w:rsidRDefault="007C56D9" w:rsidP="007C56D9">
            <w:pPr>
              <w:ind w:left="36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C56D9" w:rsidRPr="00321363" w:rsidRDefault="007C56D9" w:rsidP="007C56D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1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7C56D9" w:rsidRPr="00321363" w:rsidTr="007C56D9">
        <w:tc>
          <w:tcPr>
            <w:tcW w:w="9606" w:type="dxa"/>
          </w:tcPr>
          <w:p w:rsidR="007C56D9" w:rsidRPr="00321363" w:rsidRDefault="007C56D9" w:rsidP="007C56D9">
            <w:pPr>
              <w:jc w:val="both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Интернет- ресурсы:</w:t>
            </w:r>
          </w:p>
          <w:p w:rsidR="007C56D9" w:rsidRPr="00321363" w:rsidRDefault="006A067C" w:rsidP="007C56D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http://www.proshkolu.ru/club/classru/file2/4054317</w:t>
              </w:r>
            </w:hyperlink>
          </w:p>
          <w:p w:rsidR="007C56D9" w:rsidRPr="00321363" w:rsidRDefault="006A067C" w:rsidP="007C56D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http://pedsovet.org/m/</w:t>
              </w:r>
            </w:hyperlink>
          </w:p>
          <w:p w:rsidR="007C56D9" w:rsidRPr="00321363" w:rsidRDefault="006A067C" w:rsidP="007C56D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http://festival.1september.ru/articles/subjects/15</w:t>
              </w:r>
            </w:hyperlink>
            <w:hyperlink r:id="rId11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http://www.uchportal.ru/load/47-11-2</w:t>
              </w:r>
            </w:hyperlink>
          </w:p>
          <w:p w:rsidR="007C56D9" w:rsidRPr="00321363" w:rsidRDefault="006A067C" w:rsidP="007C56D9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7C56D9" w:rsidRPr="00321363">
                <w:rPr>
                  <w:rFonts w:ascii="Times New Roman" w:eastAsiaTheme="minorEastAsia" w:hAnsi="Times New Roman" w:cs="Times New Roman"/>
                  <w:sz w:val="24"/>
                  <w:szCs w:val="24"/>
                  <w:u w:val="single"/>
                  <w:lang w:eastAsia="ru-RU"/>
                </w:rPr>
                <w:t>http://www.school2100.ru/pedagogam/lessons/</w:t>
              </w:r>
            </w:hyperlink>
          </w:p>
          <w:p w:rsidR="007C56D9" w:rsidRPr="00321363" w:rsidRDefault="007C56D9" w:rsidP="007C56D9">
            <w:pPr>
              <w:spacing w:before="120" w:line="264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213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http://viki.rdf.ru/cat/bukvi_chte http://nsportal.ru/nachalnaya-shkola/</w:t>
            </w:r>
          </w:p>
        </w:tc>
      </w:tr>
    </w:tbl>
    <w:p w:rsidR="007C56D9" w:rsidRPr="00321363" w:rsidRDefault="007C56D9" w:rsidP="007C56D9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Для работы учащимся также необходимы: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– индивидуальное рабочее место (которое может при необходимости перемещаться – трансформироваться в часть рабочей площадки для групповой работы);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– простейшие инструменты и приспособления для  ручной обработки материалов и решения конструкторско-технологических задач: ножницы школьные со скруглёнными концами, канцелярский нож с выдвижным лезвием, линейка обычная, линейка с  бортиком (для работ с ножом), угольник, простой и цветные карандаши, циркуль, шило, иглы в игольнице, дощечка для  выполнения работ с ножом и с шилом, дощечка для лепки, кисти для работы с клеем, подставка для кистей, коробочки для  мелочи (В дополнение к данному списку могут  потребоваться несложные инструменты для некоторых работ, предусмотренных в авторских учебно-методических комплектах (например, ручки старых кистей, палочки и пр.);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– материалы для изготовления изделий, предусмотренные программным содержанием: бумага (писчая, альбомная, цветная для аппликаций и оригами, крепированная), картон (обычный, гофрированный, цветной) ткань, текстильные материалы (нитки, пряжа и пр.), пластилин (или глина, пластика, солёное тесто), калька, природные и утилизированные материалы, клей ПВА; мучной клейстер;</w:t>
      </w:r>
    </w:p>
    <w:p w:rsidR="007C56D9" w:rsidRPr="00321363" w:rsidRDefault="007C56D9" w:rsidP="007C56D9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– специально отведённые места и приспособления для рационального размещения, бережного хранения материалов и инструментов и оптимальной подготовки учащихся к урокам технологии: коробки, укладки, подставки, папки и пр. (Исходя из условий и возможностей, все необходимые приспособления могут или покупаться, или изготавливаться из различных коробок и другого утилизированного материала)</w:t>
      </w:r>
    </w:p>
    <w:p w:rsidR="007C56D9" w:rsidRPr="00321363" w:rsidRDefault="007C56D9" w:rsidP="007C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D9" w:rsidRPr="00321363" w:rsidRDefault="007C56D9" w:rsidP="007C56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56D9" w:rsidRPr="00321363" w:rsidRDefault="007C56D9" w:rsidP="007C56D9">
      <w:pPr>
        <w:rPr>
          <w:rFonts w:ascii="Times New Roman" w:hAnsi="Times New Roman" w:cs="Times New Roman"/>
        </w:rPr>
      </w:pPr>
    </w:p>
    <w:p w:rsidR="00487E92" w:rsidRPr="00321363" w:rsidRDefault="00487E92">
      <w:pPr>
        <w:rPr>
          <w:rFonts w:ascii="Times New Roman" w:hAnsi="Times New Roman" w:cs="Times New Roman"/>
        </w:rPr>
      </w:pPr>
    </w:p>
    <w:sectPr w:rsidR="00487E92" w:rsidRPr="00321363" w:rsidSect="007C56D9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7C" w:rsidRDefault="006A067C">
      <w:pPr>
        <w:spacing w:after="0" w:line="240" w:lineRule="auto"/>
      </w:pPr>
      <w:r>
        <w:separator/>
      </w:r>
    </w:p>
  </w:endnote>
  <w:endnote w:type="continuationSeparator" w:id="0">
    <w:p w:rsidR="006A067C" w:rsidRDefault="006A0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4563"/>
      <w:docPartObj>
        <w:docPartGallery w:val="Page Numbers (Bottom of Page)"/>
        <w:docPartUnique/>
      </w:docPartObj>
    </w:sdtPr>
    <w:sdtEndPr/>
    <w:sdtContent>
      <w:p w:rsidR="00470DDB" w:rsidRDefault="00F44CE4">
        <w:pPr>
          <w:pStyle w:val="a3"/>
          <w:jc w:val="right"/>
        </w:pPr>
        <w:r>
          <w:fldChar w:fldCharType="begin"/>
        </w:r>
        <w:r w:rsidR="00470DDB">
          <w:instrText xml:space="preserve"> PAGE   \* MERGEFORMAT </w:instrText>
        </w:r>
        <w:r>
          <w:fldChar w:fldCharType="separate"/>
        </w:r>
        <w:r w:rsidR="00A6118C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470DDB" w:rsidRDefault="00470D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7C" w:rsidRDefault="006A067C">
      <w:pPr>
        <w:spacing w:after="0" w:line="240" w:lineRule="auto"/>
      </w:pPr>
      <w:r>
        <w:separator/>
      </w:r>
    </w:p>
  </w:footnote>
  <w:footnote w:type="continuationSeparator" w:id="0">
    <w:p w:rsidR="006A067C" w:rsidRDefault="006A0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B"/>
    <w:multiLevelType w:val="singleLevel"/>
    <w:tmpl w:val="0000000B"/>
    <w:name w:val="WW8Num16"/>
    <w:lvl w:ilvl="0">
      <w:start w:val="1"/>
      <w:numFmt w:val="bullet"/>
      <w:lvlText w:val=""/>
      <w:lvlJc w:val="left"/>
      <w:pPr>
        <w:tabs>
          <w:tab w:val="num" w:pos="1004"/>
        </w:tabs>
        <w:ind w:left="0" w:firstLine="72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8"/>
    <w:lvl w:ilvl="0">
      <w:start w:val="1"/>
      <w:numFmt w:val="bullet"/>
      <w:lvlText w:val=""/>
      <w:lvlJc w:val="left"/>
      <w:pPr>
        <w:tabs>
          <w:tab w:val="num" w:pos="1364"/>
        </w:tabs>
        <w:ind w:left="360" w:firstLine="720"/>
      </w:pPr>
      <w:rPr>
        <w:rFonts w:ascii="Symbol" w:hAnsi="Symbol"/>
      </w:rPr>
    </w:lvl>
  </w:abstractNum>
  <w:abstractNum w:abstractNumId="11">
    <w:nsid w:val="0000000D"/>
    <w:multiLevelType w:val="singleLevel"/>
    <w:tmpl w:val="0000000D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2">
    <w:nsid w:val="0000000E"/>
    <w:multiLevelType w:val="singleLevel"/>
    <w:tmpl w:val="0000000E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3">
    <w:nsid w:val="00000015"/>
    <w:multiLevelType w:val="single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4">
    <w:nsid w:val="0000001B"/>
    <w:multiLevelType w:val="singleLevel"/>
    <w:tmpl w:val="0000001B"/>
    <w:name w:val="WW8Num28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5">
    <w:nsid w:val="0000001F"/>
    <w:multiLevelType w:val="singleLevel"/>
    <w:tmpl w:val="0000001F"/>
    <w:name w:val="WW8Num32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6">
    <w:nsid w:val="00000027"/>
    <w:multiLevelType w:val="singleLevel"/>
    <w:tmpl w:val="00000027"/>
    <w:name w:val="WW8Num40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7">
    <w:nsid w:val="0000002A"/>
    <w:multiLevelType w:val="singleLevel"/>
    <w:tmpl w:val="0000002A"/>
    <w:name w:val="WW8Num43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8">
    <w:nsid w:val="0000003B"/>
    <w:multiLevelType w:val="singleLevel"/>
    <w:tmpl w:val="0000003B"/>
    <w:name w:val="WW8Num61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19">
    <w:nsid w:val="0000003F"/>
    <w:multiLevelType w:val="singleLevel"/>
    <w:tmpl w:val="0000003F"/>
    <w:name w:val="WW8Num6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0">
    <w:nsid w:val="00000046"/>
    <w:multiLevelType w:val="singleLevel"/>
    <w:tmpl w:val="00000046"/>
    <w:name w:val="WW8Num72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1">
    <w:nsid w:val="0000004D"/>
    <w:multiLevelType w:val="singleLevel"/>
    <w:tmpl w:val="0000004D"/>
    <w:name w:val="WW8Num79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2">
    <w:nsid w:val="00000055"/>
    <w:multiLevelType w:val="singleLevel"/>
    <w:tmpl w:val="00000055"/>
    <w:name w:val="WW8Num8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3">
    <w:nsid w:val="0000005C"/>
    <w:multiLevelType w:val="singleLevel"/>
    <w:tmpl w:val="0000005C"/>
    <w:name w:val="WW8Num94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4">
    <w:nsid w:val="0000005D"/>
    <w:multiLevelType w:val="singleLevel"/>
    <w:tmpl w:val="0000005D"/>
    <w:name w:val="WW8Num95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5">
    <w:nsid w:val="0000005E"/>
    <w:multiLevelType w:val="singleLevel"/>
    <w:tmpl w:val="0000005E"/>
    <w:name w:val="WW8Num96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6">
    <w:nsid w:val="0000005F"/>
    <w:multiLevelType w:val="singleLevel"/>
    <w:tmpl w:val="0000005F"/>
    <w:name w:val="WW8Num97"/>
    <w:lvl w:ilvl="0">
      <w:start w:val="1"/>
      <w:numFmt w:val="bullet"/>
      <w:lvlText w:val=""/>
      <w:lvlJc w:val="left"/>
      <w:pPr>
        <w:tabs>
          <w:tab w:val="num" w:pos="1304"/>
        </w:tabs>
        <w:ind w:left="1304" w:hanging="360"/>
      </w:pPr>
      <w:rPr>
        <w:rFonts w:ascii="Symbol" w:hAnsi="Symbol"/>
      </w:rPr>
    </w:lvl>
  </w:abstractNum>
  <w:abstractNum w:abstractNumId="27">
    <w:nsid w:val="2C612F28"/>
    <w:multiLevelType w:val="multilevel"/>
    <w:tmpl w:val="A8F099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5BE0F25"/>
    <w:multiLevelType w:val="multilevel"/>
    <w:tmpl w:val="527CCD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3A4136"/>
    <w:multiLevelType w:val="multilevel"/>
    <w:tmpl w:val="E320C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4C7F31"/>
    <w:multiLevelType w:val="multilevel"/>
    <w:tmpl w:val="A6106680"/>
    <w:lvl w:ilvl="0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7"/>
  </w:num>
  <w:num w:numId="3">
    <w:abstractNumId w:val="28"/>
  </w:num>
  <w:num w:numId="4">
    <w:abstractNumId w:val="29"/>
  </w:num>
  <w:num w:numId="5">
    <w:abstractNumId w:val="3"/>
  </w:num>
  <w:num w:numId="6">
    <w:abstractNumId w:val="4"/>
  </w:num>
  <w:num w:numId="7">
    <w:abstractNumId w:val="5"/>
  </w:num>
  <w:num w:numId="8">
    <w:abstractNumId w:val="12"/>
  </w:num>
  <w:num w:numId="9">
    <w:abstractNumId w:val="13"/>
  </w:num>
  <w:num w:numId="10">
    <w:abstractNumId w:val="14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20"/>
  </w:num>
  <w:num w:numId="17">
    <w:abstractNumId w:val="21"/>
  </w:num>
  <w:num w:numId="18">
    <w:abstractNumId w:val="22"/>
  </w:num>
  <w:num w:numId="19">
    <w:abstractNumId w:val="23"/>
  </w:num>
  <w:num w:numId="20">
    <w:abstractNumId w:val="24"/>
  </w:num>
  <w:num w:numId="21">
    <w:abstractNumId w:val="25"/>
  </w:num>
  <w:num w:numId="22">
    <w:abstractNumId w:val="26"/>
  </w:num>
  <w:num w:numId="2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7"/>
  </w:num>
  <w:num w:numId="26">
    <w:abstractNumId w:val="9"/>
  </w:num>
  <w:num w:numId="27">
    <w:abstractNumId w:val="10"/>
  </w:num>
  <w:num w:numId="28">
    <w:abstractNumId w:val="11"/>
  </w:num>
  <w:num w:numId="29">
    <w:abstractNumId w:val="1"/>
  </w:num>
  <w:num w:numId="30">
    <w:abstractNumId w:val="2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6D9"/>
    <w:rsid w:val="000A0792"/>
    <w:rsid w:val="00121CED"/>
    <w:rsid w:val="001F3A8D"/>
    <w:rsid w:val="002C7141"/>
    <w:rsid w:val="002D10A4"/>
    <w:rsid w:val="00321363"/>
    <w:rsid w:val="00432A59"/>
    <w:rsid w:val="00470DDB"/>
    <w:rsid w:val="00487E92"/>
    <w:rsid w:val="004C218E"/>
    <w:rsid w:val="005022C8"/>
    <w:rsid w:val="005C0422"/>
    <w:rsid w:val="006A067C"/>
    <w:rsid w:val="00793960"/>
    <w:rsid w:val="007C56D9"/>
    <w:rsid w:val="008075A1"/>
    <w:rsid w:val="00893AC4"/>
    <w:rsid w:val="009A42A6"/>
    <w:rsid w:val="009B2AB9"/>
    <w:rsid w:val="00A6118C"/>
    <w:rsid w:val="00B30850"/>
    <w:rsid w:val="00B35FE0"/>
    <w:rsid w:val="00BE2C7B"/>
    <w:rsid w:val="00D67781"/>
    <w:rsid w:val="00E71D48"/>
    <w:rsid w:val="00EA4540"/>
    <w:rsid w:val="00F44CE4"/>
    <w:rsid w:val="00F87E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7C56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7C56D9"/>
  </w:style>
  <w:style w:type="table" w:styleId="a5">
    <w:name w:val="Table Grid"/>
    <w:basedOn w:val="a1"/>
    <w:uiPriority w:val="59"/>
    <w:rsid w:val="007C5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5"/>
    <w:rsid w:val="007C56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аголовок 3+"/>
    <w:basedOn w:val="a"/>
    <w:rsid w:val="007C56D9"/>
    <w:pPr>
      <w:widowControl w:val="0"/>
      <w:suppressAutoHyphens/>
      <w:overflowPunct w:val="0"/>
      <w:autoSpaceDE w:val="0"/>
      <w:spacing w:before="240" w:after="0" w:line="240" w:lineRule="auto"/>
      <w:jc w:val="center"/>
    </w:pPr>
    <w:rPr>
      <w:rFonts w:ascii="Times New Roman" w:eastAsia="Times New Roman" w:hAnsi="Times New Roman" w:cs="Calibri"/>
      <w:b/>
      <w:sz w:val="28"/>
      <w:szCs w:val="20"/>
      <w:lang w:eastAsia="ar-SA"/>
    </w:rPr>
  </w:style>
  <w:style w:type="paragraph" w:styleId="a6">
    <w:name w:val="Body Text Indent"/>
    <w:basedOn w:val="a"/>
    <w:link w:val="a7"/>
    <w:rsid w:val="007C56D9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7C56D9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8">
    <w:name w:val="List Paragraph"/>
    <w:basedOn w:val="a"/>
    <w:qFormat/>
    <w:rsid w:val="007C56D9"/>
    <w:pPr>
      <w:ind w:left="720"/>
      <w:contextualSpacing/>
    </w:pPr>
  </w:style>
  <w:style w:type="character" w:styleId="a9">
    <w:name w:val="Hyperlink"/>
    <w:rsid w:val="00893AC4"/>
    <w:rPr>
      <w:color w:val="0000FF"/>
      <w:u w:val="single"/>
    </w:rPr>
  </w:style>
  <w:style w:type="paragraph" w:styleId="HTML">
    <w:name w:val="HTML Preformatted"/>
    <w:basedOn w:val="a"/>
    <w:link w:val="HTML0"/>
    <w:rsid w:val="00321363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321363"/>
    <w:rPr>
      <w:rFonts w:ascii="Courier New" w:eastAsia="Times New Roman" w:hAnsi="Courier New" w:cs="Courier New"/>
      <w:sz w:val="24"/>
      <w:szCs w:val="24"/>
      <w:lang w:eastAsia="ar-SA"/>
    </w:rPr>
  </w:style>
  <w:style w:type="table" w:customStyle="1" w:styleId="1">
    <w:name w:val="Сетка таблицы1"/>
    <w:basedOn w:val="a1"/>
    <w:uiPriority w:val="59"/>
    <w:rsid w:val="009B2A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.ru/club/classru/file2/4054317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2100.ru/pedagogam/lesson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47-11-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festival.1september.ru/articles/subjects/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dsovet.org/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3742</Words>
  <Characters>21334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11</cp:revision>
  <dcterms:created xsi:type="dcterms:W3CDTF">2015-05-09T15:40:00Z</dcterms:created>
  <dcterms:modified xsi:type="dcterms:W3CDTF">2016-11-08T11:57:00Z</dcterms:modified>
</cp:coreProperties>
</file>